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3BC" w:rsidRPr="003753BC" w:rsidRDefault="003753BC" w:rsidP="003753BC">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 xml:space="preserve">Stephen </w:t>
      </w:r>
      <w:proofErr w:type="spellStart"/>
      <w:r w:rsidRPr="003753BC">
        <w:rPr>
          <w:rFonts w:ascii="Times New Roman" w:hAnsi="Times New Roman" w:cs="Times New Roman"/>
          <w:sz w:val="24"/>
          <w:szCs w:val="24"/>
        </w:rPr>
        <w:t>Meisel</w:t>
      </w:r>
      <w:proofErr w:type="spellEnd"/>
    </w:p>
    <w:p w:rsidR="003753BC" w:rsidRPr="003753BC" w:rsidRDefault="003753BC" w:rsidP="003753BC">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Craig Campbell</w:t>
      </w:r>
    </w:p>
    <w:p w:rsidR="003753BC" w:rsidRPr="003753BC" w:rsidRDefault="003753BC" w:rsidP="003753BC">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ANTHR 4051</w:t>
      </w:r>
    </w:p>
    <w:p w:rsidR="003753BC" w:rsidRPr="003753BC" w:rsidRDefault="003753BC" w:rsidP="003753BC">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Dec. 18, 2015</w:t>
      </w:r>
    </w:p>
    <w:p w:rsidR="003753BC" w:rsidRPr="003753BC" w:rsidRDefault="003753BC" w:rsidP="003753BC">
      <w:pPr>
        <w:spacing w:line="480" w:lineRule="auto"/>
        <w:contextualSpacing/>
        <w:rPr>
          <w:rFonts w:ascii="Times New Roman" w:hAnsi="Times New Roman" w:cs="Times New Roman"/>
          <w:sz w:val="24"/>
          <w:szCs w:val="24"/>
        </w:rPr>
      </w:pPr>
    </w:p>
    <w:p w:rsidR="00154E20" w:rsidRPr="003753BC" w:rsidRDefault="003753BC" w:rsidP="003753BC">
      <w:pPr>
        <w:spacing w:line="480" w:lineRule="auto"/>
        <w:contextualSpacing/>
        <w:jc w:val="center"/>
        <w:rPr>
          <w:rFonts w:ascii="Times New Roman" w:hAnsi="Times New Roman" w:cs="Times New Roman"/>
          <w:sz w:val="24"/>
          <w:szCs w:val="24"/>
          <w:u w:val="single"/>
        </w:rPr>
      </w:pPr>
      <w:r>
        <w:rPr>
          <w:rFonts w:ascii="Times New Roman" w:hAnsi="Times New Roman" w:cs="Times New Roman"/>
          <w:sz w:val="24"/>
          <w:szCs w:val="24"/>
          <w:u w:val="single"/>
        </w:rPr>
        <w:t>Onlookers, Always, Everywhere</w:t>
      </w:r>
      <w:bookmarkStart w:id="0" w:name="_GoBack"/>
      <w:bookmarkEnd w:id="0"/>
      <w:r w:rsidRPr="003753BC">
        <w:rPr>
          <w:rFonts w:ascii="Times New Roman" w:hAnsi="Times New Roman" w:cs="Times New Roman"/>
          <w:sz w:val="24"/>
          <w:szCs w:val="24"/>
          <w:u w:val="single"/>
        </w:rPr>
        <w:t>:</w:t>
      </w:r>
      <w:r>
        <w:rPr>
          <w:rFonts w:ascii="Times New Roman" w:hAnsi="Times New Roman" w:cs="Times New Roman"/>
          <w:sz w:val="24"/>
          <w:szCs w:val="24"/>
          <w:u w:val="single"/>
        </w:rPr>
        <w:t xml:space="preserve"> Thinking Through Sound in</w:t>
      </w:r>
      <w:r w:rsidRPr="003753BC">
        <w:rPr>
          <w:rFonts w:ascii="Times New Roman" w:hAnsi="Times New Roman" w:cs="Times New Roman"/>
          <w:sz w:val="24"/>
          <w:szCs w:val="24"/>
          <w:u w:val="single"/>
        </w:rPr>
        <w:t xml:space="preserve"> the Anthropocene</w:t>
      </w:r>
    </w:p>
    <w:p w:rsidR="00B87880" w:rsidRPr="003753BC" w:rsidRDefault="00154E20"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r>
      <w:r w:rsidR="00EC2A94" w:rsidRPr="003753BC">
        <w:rPr>
          <w:rFonts w:ascii="Times New Roman" w:hAnsi="Times New Roman" w:cs="Times New Roman"/>
          <w:sz w:val="24"/>
          <w:szCs w:val="24"/>
        </w:rPr>
        <w:t>There is perhaps no better way to describe the urgency of our current climate crisis</w:t>
      </w:r>
      <w:r w:rsidR="00BC06E9" w:rsidRPr="003753BC">
        <w:rPr>
          <w:rFonts w:ascii="Times New Roman" w:hAnsi="Times New Roman" w:cs="Times New Roman"/>
          <w:sz w:val="24"/>
          <w:szCs w:val="24"/>
        </w:rPr>
        <w:t xml:space="preserve"> (though it is more than a “climate” crisis</w:t>
      </w:r>
      <w:r w:rsidR="00EC2A94" w:rsidRPr="003753BC">
        <w:rPr>
          <w:rFonts w:ascii="Times New Roman" w:hAnsi="Times New Roman" w:cs="Times New Roman"/>
          <w:sz w:val="24"/>
          <w:szCs w:val="24"/>
        </w:rPr>
        <w:t>) than when Donna Haraway discusses the current state of things: “the edge of extinction is not just a metaphor; system collapse is not just a th</w:t>
      </w:r>
      <w:r w:rsidRPr="003753BC">
        <w:rPr>
          <w:rFonts w:ascii="Times New Roman" w:hAnsi="Times New Roman" w:cs="Times New Roman"/>
          <w:sz w:val="24"/>
          <w:szCs w:val="24"/>
        </w:rPr>
        <w:t>riller” (Haraway 161</w:t>
      </w:r>
      <w:r w:rsidR="00EC2A94" w:rsidRPr="003753BC">
        <w:rPr>
          <w:rFonts w:ascii="Times New Roman" w:hAnsi="Times New Roman" w:cs="Times New Roman"/>
          <w:sz w:val="24"/>
          <w:szCs w:val="24"/>
        </w:rPr>
        <w:t xml:space="preserve">). </w:t>
      </w:r>
      <w:r w:rsidR="00B87880" w:rsidRPr="003753BC">
        <w:rPr>
          <w:rFonts w:ascii="Times New Roman" w:hAnsi="Times New Roman" w:cs="Times New Roman"/>
          <w:sz w:val="24"/>
          <w:szCs w:val="24"/>
        </w:rPr>
        <w:t xml:space="preserve">In our day and age we have encountered the potential end of all days and ages. These stakes are not the stuff of cinema. </w:t>
      </w:r>
      <w:r w:rsidR="00EC2A94" w:rsidRPr="003753BC">
        <w:rPr>
          <w:rFonts w:ascii="Times New Roman" w:hAnsi="Times New Roman" w:cs="Times New Roman"/>
          <w:sz w:val="24"/>
          <w:szCs w:val="24"/>
        </w:rPr>
        <w:t xml:space="preserve">If we are to continue along our present course, the Earth faces a damage which we cannot undo and a danger which could mean our extinction. </w:t>
      </w:r>
      <w:r w:rsidR="00B87880" w:rsidRPr="003753BC">
        <w:rPr>
          <w:rFonts w:ascii="Times New Roman" w:hAnsi="Times New Roman" w:cs="Times New Roman"/>
          <w:sz w:val="24"/>
          <w:szCs w:val="24"/>
        </w:rPr>
        <w:t xml:space="preserve">Our modern humanity would know nothing like it. </w:t>
      </w:r>
    </w:p>
    <w:p w:rsidR="00EC2A94" w:rsidRPr="003753BC" w:rsidRDefault="00B87880"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But if we could change ourselves—the ways we think and approach reality—in order to treat the world better, we might stand a chance, to put it tritely. Once again, in Haraway’s words: “the sky has not fallen, not y</w:t>
      </w:r>
      <w:r w:rsidR="00154E20" w:rsidRPr="003753BC">
        <w:rPr>
          <w:rFonts w:ascii="Times New Roman" w:hAnsi="Times New Roman" w:cs="Times New Roman"/>
          <w:sz w:val="24"/>
          <w:szCs w:val="24"/>
        </w:rPr>
        <w:t>et” (Haraway “Anthropocene…</w:t>
      </w:r>
      <w:r w:rsidRPr="003753BC">
        <w:rPr>
          <w:rFonts w:ascii="Times New Roman" w:hAnsi="Times New Roman" w:cs="Times New Roman"/>
          <w:sz w:val="24"/>
          <w:szCs w:val="24"/>
        </w:rPr>
        <w:t xml:space="preserve">”). </w:t>
      </w:r>
      <w:r w:rsidR="00397BBE" w:rsidRPr="003753BC">
        <w:rPr>
          <w:rFonts w:ascii="Times New Roman" w:hAnsi="Times New Roman" w:cs="Times New Roman"/>
          <w:sz w:val="24"/>
          <w:szCs w:val="24"/>
        </w:rPr>
        <w:t>How do we keep it from falling? How can we think differently so tha</w:t>
      </w:r>
      <w:r w:rsidR="00B10C03" w:rsidRPr="003753BC">
        <w:rPr>
          <w:rFonts w:ascii="Times New Roman" w:hAnsi="Times New Roman" w:cs="Times New Roman"/>
          <w:sz w:val="24"/>
          <w:szCs w:val="24"/>
        </w:rPr>
        <w:t>t the sky never threatens to fal</w:t>
      </w:r>
      <w:r w:rsidR="00397BBE" w:rsidRPr="003753BC">
        <w:rPr>
          <w:rFonts w:ascii="Times New Roman" w:hAnsi="Times New Roman" w:cs="Times New Roman"/>
          <w:sz w:val="24"/>
          <w:szCs w:val="24"/>
        </w:rPr>
        <w:t xml:space="preserve">l again? </w:t>
      </w:r>
      <w:r w:rsidR="006E08C3" w:rsidRPr="003753BC">
        <w:rPr>
          <w:rFonts w:ascii="Times New Roman" w:hAnsi="Times New Roman" w:cs="Times New Roman"/>
          <w:sz w:val="24"/>
          <w:szCs w:val="24"/>
        </w:rPr>
        <w:t>When the problem of our unsustainable way of living becomes apparent to us as a problem of thought and approach, we can find hope in those who work to move both themselves and others beyond the philosophical framework which ignored the current crisis, ignored the facts of the anthropocene.</w:t>
      </w:r>
      <w:r w:rsidR="00397BBE" w:rsidRPr="003753BC">
        <w:rPr>
          <w:rFonts w:ascii="Times New Roman" w:hAnsi="Times New Roman" w:cs="Times New Roman"/>
          <w:sz w:val="24"/>
          <w:szCs w:val="24"/>
        </w:rPr>
        <w:t xml:space="preserve"> Their work, whether it is theory, art, or practice, would address the concerns of the anthropocene and hopefully take us past the limitations of its thought.</w:t>
      </w:r>
    </w:p>
    <w:p w:rsidR="00B70DF3" w:rsidRPr="003753BC" w:rsidRDefault="00EC2A94"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r>
      <w:r w:rsidR="004C1120" w:rsidRPr="003753BC">
        <w:rPr>
          <w:rFonts w:ascii="Times New Roman" w:hAnsi="Times New Roman" w:cs="Times New Roman"/>
          <w:sz w:val="24"/>
          <w:szCs w:val="24"/>
        </w:rPr>
        <w:t>One of the first passages we read this year was Bruno Latour’s “Agency in the Time of the Anthropocene”.  It is a complex p</w:t>
      </w:r>
      <w:r w:rsidR="00B70DF3" w:rsidRPr="003753BC">
        <w:rPr>
          <w:rFonts w:ascii="Times New Roman" w:hAnsi="Times New Roman" w:cs="Times New Roman"/>
          <w:sz w:val="24"/>
          <w:szCs w:val="24"/>
        </w:rPr>
        <w:t>iece, the main</w:t>
      </w:r>
      <w:r w:rsidR="004C1120" w:rsidRPr="003753BC">
        <w:rPr>
          <w:rFonts w:ascii="Times New Roman" w:hAnsi="Times New Roman" w:cs="Times New Roman"/>
          <w:sz w:val="24"/>
          <w:szCs w:val="24"/>
        </w:rPr>
        <w:t xml:space="preserve"> </w:t>
      </w:r>
      <w:r w:rsidR="00B70DF3" w:rsidRPr="003753BC">
        <w:rPr>
          <w:rFonts w:ascii="Times New Roman" w:hAnsi="Times New Roman" w:cs="Times New Roman"/>
          <w:sz w:val="24"/>
          <w:szCs w:val="24"/>
        </w:rPr>
        <w:t xml:space="preserve">goal of which is to address the philosophical missteps that led the </w:t>
      </w:r>
      <w:r w:rsidR="00B70DF3" w:rsidRPr="003753BC">
        <w:rPr>
          <w:rFonts w:ascii="Times New Roman" w:hAnsi="Times New Roman" w:cs="Times New Roman"/>
          <w:i/>
          <w:sz w:val="24"/>
          <w:szCs w:val="24"/>
        </w:rPr>
        <w:t>anthropos</w:t>
      </w:r>
      <w:r w:rsidR="00B70DF3" w:rsidRPr="003753BC">
        <w:rPr>
          <w:rFonts w:ascii="Times New Roman" w:hAnsi="Times New Roman" w:cs="Times New Roman"/>
          <w:sz w:val="24"/>
          <w:szCs w:val="24"/>
        </w:rPr>
        <w:t xml:space="preserve"> of the anthropocene to permit the permane</w:t>
      </w:r>
      <w:r w:rsidR="00531913" w:rsidRPr="003753BC">
        <w:rPr>
          <w:rFonts w:ascii="Times New Roman" w:hAnsi="Times New Roman" w:cs="Times New Roman"/>
          <w:sz w:val="24"/>
          <w:szCs w:val="24"/>
        </w:rPr>
        <w:t xml:space="preserve">nt </w:t>
      </w:r>
      <w:r w:rsidR="00531913" w:rsidRPr="003753BC">
        <w:rPr>
          <w:rFonts w:ascii="Times New Roman" w:hAnsi="Times New Roman" w:cs="Times New Roman"/>
          <w:sz w:val="24"/>
          <w:szCs w:val="24"/>
        </w:rPr>
        <w:lastRenderedPageBreak/>
        <w:t>damage the Earth has accrued</w:t>
      </w:r>
      <w:r w:rsidR="00E10843" w:rsidRPr="003753BC">
        <w:rPr>
          <w:rFonts w:ascii="Times New Roman" w:hAnsi="Times New Roman" w:cs="Times New Roman"/>
          <w:sz w:val="24"/>
          <w:szCs w:val="24"/>
        </w:rPr>
        <w:t xml:space="preserve"> over a</w:t>
      </w:r>
      <w:r w:rsidR="00B70DF3" w:rsidRPr="003753BC">
        <w:rPr>
          <w:rFonts w:ascii="Times New Roman" w:hAnsi="Times New Roman" w:cs="Times New Roman"/>
          <w:sz w:val="24"/>
          <w:szCs w:val="24"/>
        </w:rPr>
        <w:t xml:space="preserve"> geological era</w:t>
      </w:r>
      <w:r w:rsidR="00E10843" w:rsidRPr="003753BC">
        <w:rPr>
          <w:rFonts w:ascii="Times New Roman" w:hAnsi="Times New Roman" w:cs="Times New Roman"/>
          <w:sz w:val="24"/>
          <w:szCs w:val="24"/>
        </w:rPr>
        <w:t xml:space="preserve"> defined by the impact of humankind</w:t>
      </w:r>
      <w:r w:rsidR="00B70DF3" w:rsidRPr="003753BC">
        <w:rPr>
          <w:rFonts w:ascii="Times New Roman" w:hAnsi="Times New Roman" w:cs="Times New Roman"/>
          <w:sz w:val="24"/>
          <w:szCs w:val="24"/>
        </w:rPr>
        <w:t>. According to Latour, the environmental crisis we are currently experiencing can be identified as an issue of agency</w:t>
      </w:r>
      <w:r w:rsidR="00B7121A" w:rsidRPr="003753BC">
        <w:rPr>
          <w:rFonts w:ascii="Times New Roman" w:hAnsi="Times New Roman" w:cs="Times New Roman"/>
          <w:sz w:val="24"/>
          <w:szCs w:val="24"/>
        </w:rPr>
        <w:t xml:space="preserve"> (Latour 4)</w:t>
      </w:r>
      <w:r w:rsidR="00B70DF3" w:rsidRPr="003753BC">
        <w:rPr>
          <w:rFonts w:ascii="Times New Roman" w:hAnsi="Times New Roman" w:cs="Times New Roman"/>
          <w:sz w:val="24"/>
          <w:szCs w:val="24"/>
        </w:rPr>
        <w:t>. We have believed that the Earth and its ecology are entities without agency, pure objects. We discuss “the laws of nature” as if nature is a place free of human influence and, therefore, deprived of subjectivity</w:t>
      </w:r>
      <w:r w:rsidR="00B7121A" w:rsidRPr="003753BC">
        <w:rPr>
          <w:rFonts w:ascii="Times New Roman" w:hAnsi="Times New Roman" w:cs="Times New Roman"/>
          <w:sz w:val="24"/>
          <w:szCs w:val="24"/>
        </w:rPr>
        <w:t xml:space="preserve"> (14)</w:t>
      </w:r>
      <w:r w:rsidR="00B70DF3" w:rsidRPr="003753BC">
        <w:rPr>
          <w:rFonts w:ascii="Times New Roman" w:hAnsi="Times New Roman" w:cs="Times New Roman"/>
          <w:sz w:val="24"/>
          <w:szCs w:val="24"/>
        </w:rPr>
        <w:t>.</w:t>
      </w:r>
      <w:r w:rsidR="006C47EC" w:rsidRPr="003753BC">
        <w:rPr>
          <w:rFonts w:ascii="Times New Roman" w:hAnsi="Times New Roman" w:cs="Times New Roman"/>
          <w:sz w:val="24"/>
          <w:szCs w:val="24"/>
        </w:rPr>
        <w:t xml:space="preserve"> </w:t>
      </w:r>
    </w:p>
    <w:p w:rsidR="00531913" w:rsidRPr="003753BC" w:rsidRDefault="00B70DF3"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U</w:t>
      </w:r>
      <w:r w:rsidR="00865EDC" w:rsidRPr="003753BC">
        <w:rPr>
          <w:rFonts w:ascii="Times New Roman" w:hAnsi="Times New Roman" w:cs="Times New Roman"/>
          <w:sz w:val="24"/>
          <w:szCs w:val="24"/>
        </w:rPr>
        <w:t>ltimately, Latour</w:t>
      </w:r>
      <w:r w:rsidR="00531913" w:rsidRPr="003753BC">
        <w:rPr>
          <w:rFonts w:ascii="Times New Roman" w:hAnsi="Times New Roman" w:cs="Times New Roman"/>
          <w:sz w:val="24"/>
          <w:szCs w:val="24"/>
        </w:rPr>
        <w:t xml:space="preserve"> call</w:t>
      </w:r>
      <w:r w:rsidR="00865EDC" w:rsidRPr="003753BC">
        <w:rPr>
          <w:rFonts w:ascii="Times New Roman" w:hAnsi="Times New Roman" w:cs="Times New Roman"/>
          <w:sz w:val="24"/>
          <w:szCs w:val="24"/>
        </w:rPr>
        <w:t>s</w:t>
      </w:r>
      <w:r w:rsidR="004C1120" w:rsidRPr="003753BC">
        <w:rPr>
          <w:rFonts w:ascii="Times New Roman" w:hAnsi="Times New Roman" w:cs="Times New Roman"/>
          <w:sz w:val="24"/>
          <w:szCs w:val="24"/>
        </w:rPr>
        <w:t xml:space="preserve"> for a retu</w:t>
      </w:r>
      <w:r w:rsidR="00531913" w:rsidRPr="003753BC">
        <w:rPr>
          <w:rFonts w:ascii="Times New Roman" w:hAnsi="Times New Roman" w:cs="Times New Roman"/>
          <w:sz w:val="24"/>
          <w:szCs w:val="24"/>
        </w:rPr>
        <w:t xml:space="preserve">rn of subjectivity to the Earth. This action involves an eschewal of </w:t>
      </w:r>
      <w:r w:rsidR="004C1120" w:rsidRPr="003753BC">
        <w:rPr>
          <w:rFonts w:ascii="Times New Roman" w:hAnsi="Times New Roman" w:cs="Times New Roman"/>
          <w:sz w:val="24"/>
          <w:szCs w:val="24"/>
        </w:rPr>
        <w:t>the notion of nature as an ob</w:t>
      </w:r>
      <w:r w:rsidR="00531913" w:rsidRPr="003753BC">
        <w:rPr>
          <w:rFonts w:ascii="Times New Roman" w:hAnsi="Times New Roman" w:cs="Times New Roman"/>
          <w:sz w:val="24"/>
          <w:szCs w:val="24"/>
        </w:rPr>
        <w:t>jective environment, as well as a rejection of</w:t>
      </w:r>
      <w:r w:rsidR="004C1120" w:rsidRPr="003753BC">
        <w:rPr>
          <w:rFonts w:ascii="Times New Roman" w:hAnsi="Times New Roman" w:cs="Times New Roman"/>
          <w:sz w:val="24"/>
          <w:szCs w:val="24"/>
        </w:rPr>
        <w:t xml:space="preserve"> the conceptual baggage that suc</w:t>
      </w:r>
      <w:r w:rsidR="00531913" w:rsidRPr="003753BC">
        <w:rPr>
          <w:rFonts w:ascii="Times New Roman" w:hAnsi="Times New Roman" w:cs="Times New Roman"/>
          <w:sz w:val="24"/>
          <w:szCs w:val="24"/>
        </w:rPr>
        <w:t xml:space="preserve">h a perspective carries with it. But he also calls for a blurring of the subject-object binary overall. </w:t>
      </w:r>
      <w:r w:rsidR="004C1120" w:rsidRPr="003753BC">
        <w:rPr>
          <w:rFonts w:ascii="Times New Roman" w:hAnsi="Times New Roman" w:cs="Times New Roman"/>
          <w:sz w:val="24"/>
          <w:szCs w:val="24"/>
        </w:rPr>
        <w:t>No longer can w</w:t>
      </w:r>
      <w:r w:rsidR="00B7121A" w:rsidRPr="003753BC">
        <w:rPr>
          <w:rFonts w:ascii="Times New Roman" w:hAnsi="Times New Roman" w:cs="Times New Roman"/>
          <w:sz w:val="24"/>
          <w:szCs w:val="24"/>
        </w:rPr>
        <w:t xml:space="preserve">e abide by “the laws of nature”. </w:t>
      </w:r>
      <w:r w:rsidRPr="003753BC">
        <w:rPr>
          <w:rFonts w:ascii="Times New Roman" w:hAnsi="Times New Roman" w:cs="Times New Roman"/>
          <w:sz w:val="24"/>
          <w:szCs w:val="24"/>
        </w:rPr>
        <w:t>We must believe the Earth is both an object and a subject, a living system, and a dynamic agent</w:t>
      </w:r>
      <w:r w:rsidR="00B7121A" w:rsidRPr="003753BC">
        <w:rPr>
          <w:rFonts w:ascii="Times New Roman" w:hAnsi="Times New Roman" w:cs="Times New Roman"/>
          <w:sz w:val="24"/>
          <w:szCs w:val="24"/>
        </w:rPr>
        <w:t xml:space="preserve"> (15)</w:t>
      </w:r>
      <w:r w:rsidRPr="003753BC">
        <w:rPr>
          <w:rFonts w:ascii="Times New Roman" w:hAnsi="Times New Roman" w:cs="Times New Roman"/>
          <w:sz w:val="24"/>
          <w:szCs w:val="24"/>
        </w:rPr>
        <w:t xml:space="preserve">. </w:t>
      </w:r>
    </w:p>
    <w:p w:rsidR="00C522BF" w:rsidRPr="003753BC" w:rsidRDefault="00531913"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Latour</w:t>
      </w:r>
      <w:r w:rsidR="001A1D2A" w:rsidRPr="003753BC">
        <w:rPr>
          <w:rFonts w:ascii="Times New Roman" w:hAnsi="Times New Roman" w:cs="Times New Roman"/>
          <w:sz w:val="24"/>
          <w:szCs w:val="24"/>
        </w:rPr>
        <w:t xml:space="preserve"> shows us great thinkers have, indeed, </w:t>
      </w:r>
      <w:r w:rsidR="005F05AB" w:rsidRPr="003753BC">
        <w:rPr>
          <w:rFonts w:ascii="Times New Roman" w:hAnsi="Times New Roman" w:cs="Times New Roman"/>
          <w:sz w:val="24"/>
          <w:szCs w:val="24"/>
        </w:rPr>
        <w:t>understood</w:t>
      </w:r>
      <w:r w:rsidR="00B70DF3" w:rsidRPr="003753BC">
        <w:rPr>
          <w:rFonts w:ascii="Times New Roman" w:hAnsi="Times New Roman" w:cs="Times New Roman"/>
          <w:sz w:val="24"/>
          <w:szCs w:val="24"/>
        </w:rPr>
        <w:t xml:space="preserve"> </w:t>
      </w:r>
      <w:r w:rsidR="005F05AB" w:rsidRPr="003753BC">
        <w:rPr>
          <w:rFonts w:ascii="Times New Roman" w:hAnsi="Times New Roman" w:cs="Times New Roman"/>
          <w:sz w:val="24"/>
          <w:szCs w:val="24"/>
        </w:rPr>
        <w:t xml:space="preserve">that </w:t>
      </w:r>
      <w:r w:rsidR="00B70DF3" w:rsidRPr="003753BC">
        <w:rPr>
          <w:rFonts w:ascii="Times New Roman" w:hAnsi="Times New Roman" w:cs="Times New Roman"/>
          <w:sz w:val="24"/>
          <w:szCs w:val="24"/>
        </w:rPr>
        <w:t>reality does not abide by the subject-object dichotomy.</w:t>
      </w:r>
      <w:r w:rsidRPr="003753BC">
        <w:rPr>
          <w:rFonts w:ascii="Times New Roman" w:hAnsi="Times New Roman" w:cs="Times New Roman"/>
          <w:sz w:val="24"/>
          <w:szCs w:val="24"/>
        </w:rPr>
        <w:t xml:space="preserve"> Tolstoy and </w:t>
      </w:r>
      <w:r w:rsidR="00B7121A" w:rsidRPr="003753BC">
        <w:rPr>
          <w:rFonts w:ascii="Times New Roman" w:hAnsi="Times New Roman" w:cs="Times New Roman"/>
          <w:sz w:val="24"/>
          <w:szCs w:val="24"/>
        </w:rPr>
        <w:t>Twain are both brought in (8-10</w:t>
      </w:r>
      <w:r w:rsidRPr="003753BC">
        <w:rPr>
          <w:rFonts w:ascii="Times New Roman" w:hAnsi="Times New Roman" w:cs="Times New Roman"/>
          <w:sz w:val="24"/>
          <w:szCs w:val="24"/>
        </w:rPr>
        <w:t xml:space="preserve">), due to the fact that their works evince a conflation between objective and subjective forces, energies, or things. </w:t>
      </w:r>
      <w:r w:rsidR="001A1D2A" w:rsidRPr="003753BC">
        <w:rPr>
          <w:rFonts w:ascii="Times New Roman" w:hAnsi="Times New Roman" w:cs="Times New Roman"/>
          <w:sz w:val="24"/>
          <w:szCs w:val="24"/>
        </w:rPr>
        <w:t xml:space="preserve">This characteristic is why, Latour claims, the realities </w:t>
      </w:r>
      <w:r w:rsidR="001A1D2A" w:rsidRPr="003753BC">
        <w:rPr>
          <w:rFonts w:ascii="Times New Roman" w:hAnsi="Times New Roman" w:cs="Times New Roman"/>
          <w:i/>
          <w:sz w:val="24"/>
          <w:szCs w:val="24"/>
        </w:rPr>
        <w:t xml:space="preserve">within </w:t>
      </w:r>
      <w:r w:rsidR="001A1D2A" w:rsidRPr="003753BC">
        <w:rPr>
          <w:rFonts w:ascii="Times New Roman" w:hAnsi="Times New Roman" w:cs="Times New Roman"/>
          <w:sz w:val="24"/>
          <w:szCs w:val="24"/>
        </w:rPr>
        <w:t>the art of these writers display realism of existe</w:t>
      </w:r>
      <w:r w:rsidR="00B7121A" w:rsidRPr="003753BC">
        <w:rPr>
          <w:rFonts w:ascii="Times New Roman" w:hAnsi="Times New Roman" w:cs="Times New Roman"/>
          <w:sz w:val="24"/>
          <w:szCs w:val="24"/>
        </w:rPr>
        <w:t>ntial and philosophical depth (9</w:t>
      </w:r>
      <w:r w:rsidR="001A1D2A" w:rsidRPr="003753BC">
        <w:rPr>
          <w:rFonts w:ascii="Times New Roman" w:hAnsi="Times New Roman" w:cs="Times New Roman"/>
          <w:sz w:val="24"/>
          <w:szCs w:val="24"/>
        </w:rPr>
        <w:t>). It is not a realism of events which binds us to their art; it is this employment of subjectivity and objectivity in tandem.</w:t>
      </w:r>
    </w:p>
    <w:p w:rsidR="001A1D2A" w:rsidRPr="003753BC" w:rsidRDefault="00AB5983"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The central</w:t>
      </w:r>
      <w:r w:rsidR="001A1D2A" w:rsidRPr="003753BC">
        <w:rPr>
          <w:rFonts w:ascii="Times New Roman" w:hAnsi="Times New Roman" w:cs="Times New Roman"/>
          <w:sz w:val="24"/>
          <w:szCs w:val="24"/>
        </w:rPr>
        <w:t xml:space="preserve"> question of my own critical making p</w:t>
      </w:r>
      <w:r w:rsidRPr="003753BC">
        <w:rPr>
          <w:rFonts w:ascii="Times New Roman" w:hAnsi="Times New Roman" w:cs="Times New Roman"/>
          <w:sz w:val="24"/>
          <w:szCs w:val="24"/>
        </w:rPr>
        <w:t>roject is why a musical composition of sounds</w:t>
      </w:r>
      <w:r w:rsidR="001A1D2A" w:rsidRPr="003753BC">
        <w:rPr>
          <w:rFonts w:ascii="Times New Roman" w:hAnsi="Times New Roman" w:cs="Times New Roman"/>
          <w:sz w:val="24"/>
          <w:szCs w:val="24"/>
        </w:rPr>
        <w:t xml:space="preserve"> would be useful in communicating the ideas Latour argues. </w:t>
      </w:r>
      <w:r w:rsidR="00D43636" w:rsidRPr="003753BC">
        <w:rPr>
          <w:rFonts w:ascii="Times New Roman" w:hAnsi="Times New Roman" w:cs="Times New Roman"/>
          <w:sz w:val="24"/>
          <w:szCs w:val="24"/>
        </w:rPr>
        <w:t xml:space="preserve">I do not see it as a question of why these ideas are </w:t>
      </w:r>
      <w:r w:rsidR="00B10C03" w:rsidRPr="003753BC">
        <w:rPr>
          <w:rFonts w:ascii="Times New Roman" w:hAnsi="Times New Roman" w:cs="Times New Roman"/>
          <w:sz w:val="24"/>
          <w:szCs w:val="24"/>
        </w:rPr>
        <w:t>necessary for dealing with the a</w:t>
      </w:r>
      <w:r w:rsidR="00D43636" w:rsidRPr="003753BC">
        <w:rPr>
          <w:rFonts w:ascii="Times New Roman" w:hAnsi="Times New Roman" w:cs="Times New Roman"/>
          <w:sz w:val="24"/>
          <w:szCs w:val="24"/>
        </w:rPr>
        <w:t>nthropocene, as I think Latour makes a great case for that. Rather, once the need for the destruction of the subject-object division has been recognized, the problem becomes how each of us can apprehend the absence of the two categories both theoretically and viscerally. We must agree with the argument</w:t>
      </w:r>
      <w:r w:rsidR="00E10843" w:rsidRPr="003753BC">
        <w:rPr>
          <w:rFonts w:ascii="Times New Roman" w:hAnsi="Times New Roman" w:cs="Times New Roman"/>
          <w:sz w:val="24"/>
          <w:szCs w:val="24"/>
        </w:rPr>
        <w:t>,</w:t>
      </w:r>
      <w:r w:rsidR="00D43636" w:rsidRPr="003753BC">
        <w:rPr>
          <w:rFonts w:ascii="Times New Roman" w:hAnsi="Times New Roman" w:cs="Times New Roman"/>
          <w:sz w:val="24"/>
          <w:szCs w:val="24"/>
        </w:rPr>
        <w:t xml:space="preserve"> yes, but we also must use the argument to adjust our views and treatments of reality. </w:t>
      </w:r>
      <w:r w:rsidRPr="003753BC">
        <w:rPr>
          <w:rFonts w:ascii="Times New Roman" w:hAnsi="Times New Roman" w:cs="Times New Roman"/>
          <w:sz w:val="24"/>
          <w:szCs w:val="24"/>
        </w:rPr>
        <w:t>I see a composition of music or sound as a potential fit</w:t>
      </w:r>
      <w:r w:rsidR="00D43636" w:rsidRPr="003753BC">
        <w:rPr>
          <w:rFonts w:ascii="Times New Roman" w:hAnsi="Times New Roman" w:cs="Times New Roman"/>
          <w:sz w:val="24"/>
          <w:szCs w:val="24"/>
        </w:rPr>
        <w:t xml:space="preserve"> for this task. Discursive communication has its limits. It works only within the confines of discourse itself, within the </w:t>
      </w:r>
      <w:r w:rsidR="00D43636" w:rsidRPr="003753BC">
        <w:rPr>
          <w:rFonts w:ascii="Times New Roman" w:hAnsi="Times New Roman" w:cs="Times New Roman"/>
          <w:i/>
          <w:sz w:val="24"/>
          <w:szCs w:val="24"/>
        </w:rPr>
        <w:lastRenderedPageBreak/>
        <w:t>logos</w:t>
      </w:r>
      <w:r w:rsidR="00D43636" w:rsidRPr="003753BC">
        <w:rPr>
          <w:rFonts w:ascii="Times New Roman" w:hAnsi="Times New Roman" w:cs="Times New Roman"/>
          <w:sz w:val="24"/>
          <w:szCs w:val="24"/>
        </w:rPr>
        <w:t xml:space="preserve">, as we may call it. We may communicate arguments, </w:t>
      </w:r>
      <w:r w:rsidR="003C3C49" w:rsidRPr="003753BC">
        <w:rPr>
          <w:rFonts w:ascii="Times New Roman" w:hAnsi="Times New Roman" w:cs="Times New Roman"/>
          <w:sz w:val="24"/>
          <w:szCs w:val="24"/>
        </w:rPr>
        <w:t xml:space="preserve">and we may agree with arguments; of course that exchange has its use. Yet ideas and concepts do not exist solely in the realm of discourse. And the elements of them which are arguably the most vital to realize may fail in reaching us if discursive communication becomes the only means by which they are delivered. </w:t>
      </w:r>
    </w:p>
    <w:p w:rsidR="00545275" w:rsidRPr="003753BC" w:rsidRDefault="008B7D3C"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 xml:space="preserve">A work of sound art could orient itself particularly well to this purpose. We often understand sounds as objects or materials, unchangeable and externalized from ourselves. </w:t>
      </w:r>
      <w:r w:rsidR="00545275" w:rsidRPr="003753BC">
        <w:rPr>
          <w:rFonts w:ascii="Times New Roman" w:hAnsi="Times New Roman" w:cs="Times New Roman"/>
          <w:sz w:val="24"/>
          <w:szCs w:val="24"/>
        </w:rPr>
        <w:t>Our popular conception is that t</w:t>
      </w:r>
      <w:r w:rsidRPr="003753BC">
        <w:rPr>
          <w:rFonts w:ascii="Times New Roman" w:hAnsi="Times New Roman" w:cs="Times New Roman"/>
          <w:sz w:val="24"/>
          <w:szCs w:val="24"/>
        </w:rPr>
        <w:t xml:space="preserve">he sound of the world seems to confront us, rather than involve us. </w:t>
      </w:r>
      <w:r w:rsidR="00545275" w:rsidRPr="003753BC">
        <w:rPr>
          <w:rFonts w:ascii="Times New Roman" w:hAnsi="Times New Roman" w:cs="Times New Roman"/>
          <w:sz w:val="24"/>
          <w:szCs w:val="24"/>
        </w:rPr>
        <w:t>This approach relegates sound to an allegation of its materiality, and it fails to recognize the possibility that sound is a phenomenon beyond the division of the material and the abstract—the object and the subject.</w:t>
      </w:r>
      <w:r w:rsidR="00F626D7" w:rsidRPr="003753BC">
        <w:rPr>
          <w:rFonts w:ascii="Times New Roman" w:hAnsi="Times New Roman" w:cs="Times New Roman"/>
          <w:sz w:val="24"/>
          <w:szCs w:val="24"/>
        </w:rPr>
        <w:t xml:space="preserve"> We hear the construction noise outside and think it is an immobile fact, or we hear the wind and believe there is nothing we can do to adjust the way it blows through the trees. How we live in the world currently seems to say that the sounds surrounding us can only be presented to us </w:t>
      </w:r>
      <w:r w:rsidR="00F626D7" w:rsidRPr="003753BC">
        <w:rPr>
          <w:rFonts w:ascii="Times New Roman" w:hAnsi="Times New Roman" w:cs="Times New Roman"/>
          <w:i/>
          <w:sz w:val="24"/>
          <w:szCs w:val="24"/>
        </w:rPr>
        <w:t>as they are</w:t>
      </w:r>
      <w:r w:rsidR="00F626D7" w:rsidRPr="003753BC">
        <w:rPr>
          <w:rFonts w:ascii="Times New Roman" w:hAnsi="Times New Roman" w:cs="Times New Roman"/>
          <w:sz w:val="24"/>
          <w:szCs w:val="24"/>
        </w:rPr>
        <w:t>, while we walk through the park or through campus. Sound is usually not seen as subjective or as being derived from subjective energies or forces. It is typically an objective material.</w:t>
      </w:r>
    </w:p>
    <w:p w:rsidR="00545275" w:rsidRPr="003753BC" w:rsidRDefault="00545275"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 xml:space="preserve">In his paper “Four Objections to the Concept of Soundscape” anthropologist Timothy Ingold critiques scholarship on sound for exactly this viewpoint. </w:t>
      </w:r>
      <w:r w:rsidR="00F626D7" w:rsidRPr="003753BC">
        <w:rPr>
          <w:rFonts w:ascii="Times New Roman" w:hAnsi="Times New Roman" w:cs="Times New Roman"/>
          <w:sz w:val="24"/>
          <w:szCs w:val="24"/>
        </w:rPr>
        <w:t xml:space="preserve">A focus on sound’s material nature, according to Ingold, enforces the division between “mind and matter” (Ingold 138). This divide is a philosophical one, and it is the same obstacle whose destruction Latour identifies as a necessity to adjust our </w:t>
      </w:r>
      <w:r w:rsidR="00B7121A" w:rsidRPr="003753BC">
        <w:rPr>
          <w:rFonts w:ascii="Times New Roman" w:hAnsi="Times New Roman" w:cs="Times New Roman"/>
          <w:sz w:val="24"/>
          <w:szCs w:val="24"/>
        </w:rPr>
        <w:t>living to the anthropocene (Latour 16</w:t>
      </w:r>
      <w:r w:rsidR="00F626D7" w:rsidRPr="003753BC">
        <w:rPr>
          <w:rFonts w:ascii="Times New Roman" w:hAnsi="Times New Roman" w:cs="Times New Roman"/>
          <w:sz w:val="24"/>
          <w:szCs w:val="24"/>
        </w:rPr>
        <w:t>). Ingold’s suggestion, however, moves beyond Latour’s assertion that this binary thinking is a problem. He goes on to say that sound is more t</w:t>
      </w:r>
      <w:r w:rsidR="00B10C03" w:rsidRPr="003753BC">
        <w:rPr>
          <w:rFonts w:ascii="Times New Roman" w:hAnsi="Times New Roman" w:cs="Times New Roman"/>
          <w:sz w:val="24"/>
          <w:szCs w:val="24"/>
        </w:rPr>
        <w:t>han material or abstract. I</w:t>
      </w:r>
      <w:r w:rsidR="00F626D7" w:rsidRPr="003753BC">
        <w:rPr>
          <w:rFonts w:ascii="Times New Roman" w:hAnsi="Times New Roman" w:cs="Times New Roman"/>
          <w:sz w:val="24"/>
          <w:szCs w:val="24"/>
        </w:rPr>
        <w:t>t is</w:t>
      </w:r>
      <w:r w:rsidR="00B10C03" w:rsidRPr="003753BC">
        <w:rPr>
          <w:rFonts w:ascii="Times New Roman" w:hAnsi="Times New Roman" w:cs="Times New Roman"/>
          <w:sz w:val="24"/>
          <w:szCs w:val="24"/>
        </w:rPr>
        <w:t>, rather,</w:t>
      </w:r>
      <w:r w:rsidR="00F626D7" w:rsidRPr="003753BC">
        <w:rPr>
          <w:rFonts w:ascii="Times New Roman" w:hAnsi="Times New Roman" w:cs="Times New Roman"/>
          <w:sz w:val="24"/>
          <w:szCs w:val="24"/>
        </w:rPr>
        <w:t xml:space="preserve"> the precondition for the</w:t>
      </w:r>
      <w:r w:rsidR="00626796" w:rsidRPr="003753BC">
        <w:rPr>
          <w:rFonts w:ascii="Times New Roman" w:hAnsi="Times New Roman" w:cs="Times New Roman"/>
          <w:sz w:val="24"/>
          <w:szCs w:val="24"/>
        </w:rPr>
        <w:t xml:space="preserve"> sensory experience of hearing. To confine it to an objectivity would show a poor comprehension of the fact that sound works not as the object of hearing, but as the </w:t>
      </w:r>
      <w:r w:rsidR="00626796" w:rsidRPr="003753BC">
        <w:rPr>
          <w:rFonts w:ascii="Times New Roman" w:hAnsi="Times New Roman" w:cs="Times New Roman"/>
          <w:sz w:val="24"/>
          <w:szCs w:val="24"/>
        </w:rPr>
        <w:lastRenderedPageBreak/>
        <w:t xml:space="preserve">phenomenon through which hearing takes place (Ingold 138). From this perspective, we should liken sound to light, which is not so much the thing we see but the phenomenon which opens up the possibility of our seeing it (137). Then the issue of hearing something or of creating a composition which might function as an “auditory space” (137) attends to energies and movements, as opposed to the </w:t>
      </w:r>
      <w:r w:rsidR="00B10C03" w:rsidRPr="003753BC">
        <w:rPr>
          <w:rFonts w:ascii="Times New Roman" w:hAnsi="Times New Roman" w:cs="Times New Roman"/>
          <w:sz w:val="24"/>
          <w:szCs w:val="24"/>
        </w:rPr>
        <w:t>“</w:t>
      </w:r>
      <w:r w:rsidR="00626796" w:rsidRPr="003753BC">
        <w:rPr>
          <w:rFonts w:ascii="Times New Roman" w:hAnsi="Times New Roman" w:cs="Times New Roman"/>
          <w:sz w:val="24"/>
          <w:szCs w:val="24"/>
        </w:rPr>
        <w:t>physical nature</w:t>
      </w:r>
      <w:r w:rsidR="00B10C03" w:rsidRPr="003753BC">
        <w:rPr>
          <w:rFonts w:ascii="Times New Roman" w:hAnsi="Times New Roman" w:cs="Times New Roman"/>
          <w:sz w:val="24"/>
          <w:szCs w:val="24"/>
        </w:rPr>
        <w:t>”</w:t>
      </w:r>
      <w:r w:rsidR="00626796" w:rsidRPr="003753BC">
        <w:rPr>
          <w:rFonts w:ascii="Times New Roman" w:hAnsi="Times New Roman" w:cs="Times New Roman"/>
          <w:sz w:val="24"/>
          <w:szCs w:val="24"/>
        </w:rPr>
        <w:t xml:space="preserve"> of sound. </w:t>
      </w:r>
      <w:r w:rsidR="000A697E" w:rsidRPr="003753BC">
        <w:rPr>
          <w:rFonts w:ascii="Times New Roman" w:hAnsi="Times New Roman" w:cs="Times New Roman"/>
          <w:sz w:val="24"/>
          <w:szCs w:val="24"/>
        </w:rPr>
        <w:t xml:space="preserve">Writing a sound composition would be closer to producing a kind of sound climate or weather and less like producing an auditory landscape </w:t>
      </w:r>
      <w:r w:rsidR="00B10C03" w:rsidRPr="003753BC">
        <w:rPr>
          <w:rFonts w:ascii="Times New Roman" w:hAnsi="Times New Roman" w:cs="Times New Roman"/>
          <w:sz w:val="24"/>
          <w:szCs w:val="24"/>
        </w:rPr>
        <w:t xml:space="preserve">or soundscape </w:t>
      </w:r>
      <w:r w:rsidR="000A697E" w:rsidRPr="003753BC">
        <w:rPr>
          <w:rFonts w:ascii="Times New Roman" w:hAnsi="Times New Roman" w:cs="Times New Roman"/>
          <w:sz w:val="24"/>
          <w:szCs w:val="24"/>
        </w:rPr>
        <w:t>(138).</w:t>
      </w:r>
    </w:p>
    <w:p w:rsidR="00F42F38" w:rsidRPr="003753BC" w:rsidRDefault="00597D1B"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Audio and recording technologies possess a great am</w:t>
      </w:r>
      <w:r w:rsidR="00626796" w:rsidRPr="003753BC">
        <w:rPr>
          <w:rFonts w:ascii="Times New Roman" w:hAnsi="Times New Roman" w:cs="Times New Roman"/>
          <w:sz w:val="24"/>
          <w:szCs w:val="24"/>
        </w:rPr>
        <w:t>ount of potential in putting this conception of sound into practice</w:t>
      </w:r>
      <w:r w:rsidRPr="003753BC">
        <w:rPr>
          <w:rFonts w:ascii="Times New Roman" w:hAnsi="Times New Roman" w:cs="Times New Roman"/>
          <w:sz w:val="24"/>
          <w:szCs w:val="24"/>
        </w:rPr>
        <w:t>. Although I don’t believe this paper is the place to start discussing their role as media technologies, I will say that the ability to capture and manipulate sound unlocks a limitl</w:t>
      </w:r>
      <w:r w:rsidR="0094276F" w:rsidRPr="003753BC">
        <w:rPr>
          <w:rFonts w:ascii="Times New Roman" w:hAnsi="Times New Roman" w:cs="Times New Roman"/>
          <w:sz w:val="24"/>
          <w:szCs w:val="24"/>
        </w:rPr>
        <w:t>ess amount of possibilities. The invention of audio recording technology was</w:t>
      </w:r>
      <w:r w:rsidRPr="003753BC">
        <w:rPr>
          <w:rFonts w:ascii="Times New Roman" w:hAnsi="Times New Roman" w:cs="Times New Roman"/>
          <w:sz w:val="24"/>
          <w:szCs w:val="24"/>
        </w:rPr>
        <w:t xml:space="preserve"> the first time in history</w:t>
      </w:r>
      <w:r w:rsidR="0094276F" w:rsidRPr="003753BC">
        <w:rPr>
          <w:rFonts w:ascii="Times New Roman" w:hAnsi="Times New Roman" w:cs="Times New Roman"/>
          <w:sz w:val="24"/>
          <w:szCs w:val="24"/>
        </w:rPr>
        <w:t xml:space="preserve"> we could</w:t>
      </w:r>
      <w:r w:rsidRPr="003753BC">
        <w:rPr>
          <w:rFonts w:ascii="Times New Roman" w:hAnsi="Times New Roman" w:cs="Times New Roman"/>
          <w:sz w:val="24"/>
          <w:szCs w:val="24"/>
        </w:rPr>
        <w:t xml:space="preserve"> record bir</w:t>
      </w:r>
      <w:r w:rsidR="0094276F" w:rsidRPr="003753BC">
        <w:rPr>
          <w:rFonts w:ascii="Times New Roman" w:hAnsi="Times New Roman" w:cs="Times New Roman"/>
          <w:sz w:val="24"/>
          <w:szCs w:val="24"/>
        </w:rPr>
        <w:t xml:space="preserve">dsong or wind or perhaps </w:t>
      </w:r>
      <w:r w:rsidRPr="003753BC">
        <w:rPr>
          <w:rFonts w:ascii="Times New Roman" w:hAnsi="Times New Roman" w:cs="Times New Roman"/>
          <w:sz w:val="24"/>
          <w:szCs w:val="24"/>
        </w:rPr>
        <w:t>the activity and liveliness of a city street</w:t>
      </w:r>
      <w:r w:rsidR="0094276F" w:rsidRPr="003753BC">
        <w:rPr>
          <w:rFonts w:ascii="Times New Roman" w:hAnsi="Times New Roman" w:cs="Times New Roman"/>
          <w:sz w:val="24"/>
          <w:szCs w:val="24"/>
        </w:rPr>
        <w:t xml:space="preserve">. </w:t>
      </w:r>
      <w:r w:rsidR="009F68FA" w:rsidRPr="003753BC">
        <w:rPr>
          <w:rFonts w:ascii="Times New Roman" w:hAnsi="Times New Roman" w:cs="Times New Roman"/>
          <w:sz w:val="24"/>
          <w:szCs w:val="24"/>
        </w:rPr>
        <w:t xml:space="preserve">Arguably, the advent of sound recording caused a reformation of how sound was considered philosophically. </w:t>
      </w:r>
      <w:proofErr w:type="gramStart"/>
      <w:r w:rsidR="009F68FA" w:rsidRPr="003753BC">
        <w:rPr>
          <w:rFonts w:ascii="Times New Roman" w:hAnsi="Times New Roman" w:cs="Times New Roman"/>
          <w:sz w:val="24"/>
          <w:szCs w:val="24"/>
        </w:rPr>
        <w:t>Its</w:t>
      </w:r>
      <w:proofErr w:type="gramEnd"/>
      <w:r w:rsidR="009F68FA" w:rsidRPr="003753BC">
        <w:rPr>
          <w:rFonts w:ascii="Times New Roman" w:hAnsi="Times New Roman" w:cs="Times New Roman"/>
          <w:sz w:val="24"/>
          <w:szCs w:val="24"/>
        </w:rPr>
        <w:t xml:space="preserve"> presumed material relationship to context and place—elements which marked sound as an object—now encountered dissonance. A “purification of sound” had occurred (Samuels et. al 330). Because of it, the idea of sound as an object of the “here and now” ran up against the possibilities of sound recording to displace sound from the “here and now”. Sound recording enabled what composer R. Murray Schafer termed “schizophonia” (331).</w:t>
      </w:r>
    </w:p>
    <w:p w:rsidR="00F42F38" w:rsidRPr="003753BC" w:rsidRDefault="00F42F38"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r>
      <w:r w:rsidR="0094276F" w:rsidRPr="003753BC">
        <w:rPr>
          <w:rFonts w:ascii="Times New Roman" w:hAnsi="Times New Roman" w:cs="Times New Roman"/>
          <w:sz w:val="24"/>
          <w:szCs w:val="24"/>
        </w:rPr>
        <w:t xml:space="preserve">Now, with the popularization of digital audio workstations like Ableton Live or Logic or ProTools, for the first time in history we are experiencing a worldwide ability to manipulate, design, batter, bruise, </w:t>
      </w:r>
      <w:r w:rsidR="00DD71C3" w:rsidRPr="003753BC">
        <w:rPr>
          <w:rFonts w:ascii="Times New Roman" w:hAnsi="Times New Roman" w:cs="Times New Roman"/>
          <w:sz w:val="24"/>
          <w:szCs w:val="24"/>
        </w:rPr>
        <w:t>or transform</w:t>
      </w:r>
      <w:r w:rsidR="0094276F" w:rsidRPr="003753BC">
        <w:rPr>
          <w:rFonts w:ascii="Times New Roman" w:hAnsi="Times New Roman" w:cs="Times New Roman"/>
          <w:sz w:val="24"/>
          <w:szCs w:val="24"/>
        </w:rPr>
        <w:t xml:space="preserve"> sound. Only a few decades ago, the technique and technology required for what we now see as commonplace was much less accessible and more difficult to understand. Today, thanks to laptops and mobile devices—both as conduits </w:t>
      </w:r>
      <w:r w:rsidR="0094276F" w:rsidRPr="003753BC">
        <w:rPr>
          <w:rFonts w:ascii="Times New Roman" w:hAnsi="Times New Roman" w:cs="Times New Roman"/>
          <w:sz w:val="24"/>
          <w:szCs w:val="24"/>
        </w:rPr>
        <w:lastRenderedPageBreak/>
        <w:t>for information and as workstations—more of us know how to control sounds than ever</w:t>
      </w:r>
      <w:r w:rsidR="00DD71C3" w:rsidRPr="003753BC">
        <w:rPr>
          <w:rFonts w:ascii="Times New Roman" w:hAnsi="Times New Roman" w:cs="Times New Roman"/>
          <w:sz w:val="24"/>
          <w:szCs w:val="24"/>
        </w:rPr>
        <w:t xml:space="preserve"> before</w:t>
      </w:r>
      <w:r w:rsidR="0094276F" w:rsidRPr="003753BC">
        <w:rPr>
          <w:rFonts w:ascii="Times New Roman" w:hAnsi="Times New Roman" w:cs="Times New Roman"/>
          <w:sz w:val="24"/>
          <w:szCs w:val="24"/>
        </w:rPr>
        <w:t>.</w:t>
      </w:r>
      <w:r w:rsidRPr="003753BC">
        <w:rPr>
          <w:rFonts w:ascii="Times New Roman" w:hAnsi="Times New Roman" w:cs="Times New Roman"/>
          <w:sz w:val="24"/>
          <w:szCs w:val="24"/>
        </w:rPr>
        <w:t xml:space="preserve"> </w:t>
      </w:r>
    </w:p>
    <w:p w:rsidR="0094276F" w:rsidRPr="003753BC" w:rsidRDefault="00F42F38"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If this new ability equates to schizophonia, it is a more interactive form of schizophonia than previously conceived. Moreover, it is an interactive schizophonia which goes farther than detaching sound from place and context. These “digital audio workstations” negate our traditional conceptions of the sound as object or material and encourage an understanding of sound as a medium.</w:t>
      </w:r>
    </w:p>
    <w:p w:rsidR="00B10C03" w:rsidRPr="003753BC" w:rsidRDefault="0094276F"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I imagine the</w:t>
      </w:r>
      <w:r w:rsidR="00626796" w:rsidRPr="003753BC">
        <w:rPr>
          <w:rFonts w:ascii="Times New Roman" w:hAnsi="Times New Roman" w:cs="Times New Roman"/>
          <w:sz w:val="24"/>
          <w:szCs w:val="24"/>
        </w:rPr>
        <w:t xml:space="preserve"> gamut of philosophical implications for</w:t>
      </w:r>
      <w:r w:rsidRPr="003753BC">
        <w:rPr>
          <w:rFonts w:ascii="Times New Roman" w:hAnsi="Times New Roman" w:cs="Times New Roman"/>
          <w:sz w:val="24"/>
          <w:szCs w:val="24"/>
        </w:rPr>
        <w:t xml:space="preserve"> these develop</w:t>
      </w:r>
      <w:r w:rsidR="00626796" w:rsidRPr="003753BC">
        <w:rPr>
          <w:rFonts w:ascii="Times New Roman" w:hAnsi="Times New Roman" w:cs="Times New Roman"/>
          <w:sz w:val="24"/>
          <w:szCs w:val="24"/>
        </w:rPr>
        <w:t>ments has</w:t>
      </w:r>
      <w:r w:rsidRPr="003753BC">
        <w:rPr>
          <w:rFonts w:ascii="Times New Roman" w:hAnsi="Times New Roman" w:cs="Times New Roman"/>
          <w:sz w:val="24"/>
          <w:szCs w:val="24"/>
        </w:rPr>
        <w:t xml:space="preserve"> yet to be fully explored. But for my own project, I view the technology which allows me to manipulate sound as paramount to</w:t>
      </w:r>
      <w:r w:rsidR="00B10C03" w:rsidRPr="003753BC">
        <w:rPr>
          <w:rFonts w:ascii="Times New Roman" w:hAnsi="Times New Roman" w:cs="Times New Roman"/>
          <w:sz w:val="24"/>
          <w:szCs w:val="24"/>
        </w:rPr>
        <w:t xml:space="preserve"> the ideas expressed in the work</w:t>
      </w:r>
      <w:r w:rsidRPr="003753BC">
        <w:rPr>
          <w:rFonts w:ascii="Times New Roman" w:hAnsi="Times New Roman" w:cs="Times New Roman"/>
          <w:sz w:val="24"/>
          <w:szCs w:val="24"/>
        </w:rPr>
        <w:t xml:space="preserve">. </w:t>
      </w:r>
      <w:r w:rsidR="00DD71C3" w:rsidRPr="003753BC">
        <w:rPr>
          <w:rFonts w:ascii="Times New Roman" w:hAnsi="Times New Roman" w:cs="Times New Roman"/>
          <w:sz w:val="24"/>
          <w:szCs w:val="24"/>
        </w:rPr>
        <w:t>First, there’s the initial recording technology. All of the sounds in the piece we</w:t>
      </w:r>
      <w:r w:rsidR="00EA59B7" w:rsidRPr="003753BC">
        <w:rPr>
          <w:rFonts w:ascii="Times New Roman" w:hAnsi="Times New Roman" w:cs="Times New Roman"/>
          <w:sz w:val="24"/>
          <w:szCs w:val="24"/>
        </w:rPr>
        <w:t>re recorded with my smartphone. A part of me winces at the low audio quality which tends to plague these devices. Usually it results in the</w:t>
      </w:r>
      <w:r w:rsidR="00B10C03" w:rsidRPr="003753BC">
        <w:rPr>
          <w:rFonts w:ascii="Times New Roman" w:hAnsi="Times New Roman" w:cs="Times New Roman"/>
          <w:sz w:val="24"/>
          <w:szCs w:val="24"/>
        </w:rPr>
        <w:t xml:space="preserve"> auditory equivalent of a poorly</w:t>
      </w:r>
      <w:r w:rsidR="00EA59B7" w:rsidRPr="003753BC">
        <w:rPr>
          <w:rFonts w:ascii="Times New Roman" w:hAnsi="Times New Roman" w:cs="Times New Roman"/>
          <w:sz w:val="24"/>
          <w:szCs w:val="24"/>
        </w:rPr>
        <w:t xml:space="preserve"> pixelated image—not the most aesthetically pleasing counterpart to have. </w:t>
      </w:r>
    </w:p>
    <w:p w:rsidR="00597D1B" w:rsidRPr="003753BC" w:rsidRDefault="00B10C03"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r>
      <w:r w:rsidR="00EA59B7" w:rsidRPr="003753BC">
        <w:rPr>
          <w:rFonts w:ascii="Times New Roman" w:hAnsi="Times New Roman" w:cs="Times New Roman"/>
          <w:sz w:val="24"/>
          <w:szCs w:val="24"/>
        </w:rPr>
        <w:t xml:space="preserve">I realized, however, that one could find usefulness in the distortion of sounds happening at every moment the file is compressed. It acts as a sort of </w:t>
      </w:r>
      <w:r w:rsidR="000A697E" w:rsidRPr="003753BC">
        <w:rPr>
          <w:rFonts w:ascii="Times New Roman" w:hAnsi="Times New Roman" w:cs="Times New Roman"/>
          <w:sz w:val="24"/>
          <w:szCs w:val="24"/>
        </w:rPr>
        <w:t xml:space="preserve">digital marker, a sign that </w:t>
      </w:r>
      <w:r w:rsidR="00EA59B7" w:rsidRPr="003753BC">
        <w:rPr>
          <w:rFonts w:ascii="Times New Roman" w:hAnsi="Times New Roman" w:cs="Times New Roman"/>
          <w:sz w:val="24"/>
          <w:szCs w:val="24"/>
        </w:rPr>
        <w:t>sound has</w:t>
      </w:r>
      <w:r w:rsidR="00001D39" w:rsidRPr="003753BC">
        <w:rPr>
          <w:rFonts w:ascii="Times New Roman" w:hAnsi="Times New Roman" w:cs="Times New Roman"/>
          <w:sz w:val="24"/>
          <w:szCs w:val="24"/>
        </w:rPr>
        <w:t xml:space="preserve"> been</w:t>
      </w:r>
      <w:r w:rsidR="00EA59B7" w:rsidRPr="003753BC">
        <w:rPr>
          <w:rFonts w:ascii="Times New Roman" w:hAnsi="Times New Roman" w:cs="Times New Roman"/>
          <w:sz w:val="24"/>
          <w:szCs w:val="24"/>
        </w:rPr>
        <w:t xml:space="preserve"> </w:t>
      </w:r>
      <w:r w:rsidR="00001D39" w:rsidRPr="003753BC">
        <w:rPr>
          <w:rFonts w:ascii="Times New Roman" w:hAnsi="Times New Roman" w:cs="Times New Roman"/>
          <w:sz w:val="24"/>
          <w:szCs w:val="24"/>
        </w:rPr>
        <w:t>altered</w:t>
      </w:r>
      <w:r w:rsidR="00EA59B7" w:rsidRPr="003753BC">
        <w:rPr>
          <w:rFonts w:ascii="Times New Roman" w:hAnsi="Times New Roman" w:cs="Times New Roman"/>
          <w:sz w:val="24"/>
          <w:szCs w:val="24"/>
        </w:rPr>
        <w:t xml:space="preserve"> by entering into the virtual realm. </w:t>
      </w:r>
      <w:r w:rsidR="00B65CA8" w:rsidRPr="003753BC">
        <w:rPr>
          <w:rFonts w:ascii="Times New Roman" w:hAnsi="Times New Roman" w:cs="Times New Roman"/>
          <w:sz w:val="24"/>
          <w:szCs w:val="24"/>
        </w:rPr>
        <w:t>T</w:t>
      </w:r>
      <w:r w:rsidR="00F42F38" w:rsidRPr="003753BC">
        <w:rPr>
          <w:rFonts w:ascii="Times New Roman" w:hAnsi="Times New Roman" w:cs="Times New Roman"/>
          <w:sz w:val="24"/>
          <w:szCs w:val="24"/>
        </w:rPr>
        <w:t>his understanding of recording technologies does not coincide with the modernist views on sound discussed in</w:t>
      </w:r>
      <w:r w:rsidR="00B65CA8" w:rsidRPr="003753BC">
        <w:rPr>
          <w:rFonts w:ascii="Times New Roman" w:hAnsi="Times New Roman" w:cs="Times New Roman"/>
          <w:sz w:val="24"/>
          <w:szCs w:val="24"/>
        </w:rPr>
        <w:t xml:space="preserve"> “Soundscapes: Toward a Sounded Anthropology”. But the historical work done in that paper was with the intention of situating the “soundscape”, which is recognized by the authors as an object or “public entity” for consideration (Samuels et al 330). We cannot mistake</w:t>
      </w:r>
      <w:r w:rsidR="000A697E" w:rsidRPr="003753BC">
        <w:rPr>
          <w:rFonts w:ascii="Times New Roman" w:hAnsi="Times New Roman" w:cs="Times New Roman"/>
          <w:sz w:val="24"/>
          <w:szCs w:val="24"/>
        </w:rPr>
        <w:t xml:space="preserve"> sound</w:t>
      </w:r>
      <w:r w:rsidR="00B65CA8" w:rsidRPr="003753BC">
        <w:rPr>
          <w:rFonts w:ascii="Times New Roman" w:hAnsi="Times New Roman" w:cs="Times New Roman"/>
          <w:sz w:val="24"/>
          <w:szCs w:val="24"/>
        </w:rPr>
        <w:t xml:space="preserve"> itself for the </w:t>
      </w:r>
      <w:r w:rsidRPr="003753BC">
        <w:rPr>
          <w:rFonts w:ascii="Times New Roman" w:hAnsi="Times New Roman" w:cs="Times New Roman"/>
          <w:sz w:val="24"/>
          <w:szCs w:val="24"/>
        </w:rPr>
        <w:t>“</w:t>
      </w:r>
      <w:r w:rsidR="00B65CA8" w:rsidRPr="003753BC">
        <w:rPr>
          <w:rFonts w:ascii="Times New Roman" w:hAnsi="Times New Roman" w:cs="Times New Roman"/>
          <w:sz w:val="24"/>
          <w:szCs w:val="24"/>
        </w:rPr>
        <w:t>object</w:t>
      </w:r>
      <w:r w:rsidRPr="003753BC">
        <w:rPr>
          <w:rFonts w:ascii="Times New Roman" w:hAnsi="Times New Roman" w:cs="Times New Roman"/>
          <w:sz w:val="24"/>
          <w:szCs w:val="24"/>
        </w:rPr>
        <w:t>”</w:t>
      </w:r>
      <w:r w:rsidR="004F21CD" w:rsidRPr="003753BC">
        <w:rPr>
          <w:rFonts w:ascii="Times New Roman" w:hAnsi="Times New Roman" w:cs="Times New Roman"/>
          <w:sz w:val="24"/>
          <w:szCs w:val="24"/>
        </w:rPr>
        <w:t xml:space="preserve"> which is r</w:t>
      </w:r>
      <w:r w:rsidR="00B65CA8" w:rsidRPr="003753BC">
        <w:rPr>
          <w:rFonts w:ascii="Times New Roman" w:hAnsi="Times New Roman" w:cs="Times New Roman"/>
          <w:sz w:val="24"/>
          <w:szCs w:val="24"/>
        </w:rPr>
        <w:t xml:space="preserve">epresented in </w:t>
      </w:r>
      <w:r w:rsidR="004F21CD" w:rsidRPr="003753BC">
        <w:rPr>
          <w:rFonts w:ascii="Times New Roman" w:hAnsi="Times New Roman" w:cs="Times New Roman"/>
          <w:sz w:val="24"/>
          <w:szCs w:val="24"/>
        </w:rPr>
        <w:t>sound</w:t>
      </w:r>
      <w:r w:rsidR="000A697E" w:rsidRPr="003753BC">
        <w:rPr>
          <w:rFonts w:ascii="Times New Roman" w:hAnsi="Times New Roman" w:cs="Times New Roman"/>
          <w:sz w:val="24"/>
          <w:szCs w:val="24"/>
        </w:rPr>
        <w:t xml:space="preserve">. I’m in agreement with Ingold on the argument that we must rethink sound as a medium instead of an object. </w:t>
      </w:r>
      <w:r w:rsidR="003D0BA6" w:rsidRPr="003753BC">
        <w:rPr>
          <w:rFonts w:ascii="Times New Roman" w:hAnsi="Times New Roman" w:cs="Times New Roman"/>
          <w:sz w:val="24"/>
          <w:szCs w:val="24"/>
        </w:rPr>
        <w:t xml:space="preserve">We might present a recording as similar to an image, but this analogy only relates to sound itself with regard to its </w:t>
      </w:r>
      <w:r w:rsidR="003D0BA6" w:rsidRPr="003753BC">
        <w:rPr>
          <w:rFonts w:ascii="Times New Roman" w:hAnsi="Times New Roman" w:cs="Times New Roman"/>
          <w:sz w:val="24"/>
          <w:szCs w:val="24"/>
        </w:rPr>
        <w:lastRenderedPageBreak/>
        <w:t xml:space="preserve">role as the medium of auditory information. It, like light, is the medium of an image, aural or visual. It is not the image itself. </w:t>
      </w:r>
    </w:p>
    <w:p w:rsidR="006C47EC" w:rsidRPr="003753BC" w:rsidRDefault="00001D39"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 xml:space="preserve">More importantly, though, the software Ableton </w:t>
      </w:r>
      <w:r w:rsidR="003D0BA6" w:rsidRPr="003753BC">
        <w:rPr>
          <w:rFonts w:ascii="Times New Roman" w:hAnsi="Times New Roman" w:cs="Times New Roman"/>
          <w:sz w:val="24"/>
          <w:szCs w:val="24"/>
        </w:rPr>
        <w:t xml:space="preserve">Live enables a user to take recorded </w:t>
      </w:r>
      <w:r w:rsidRPr="003753BC">
        <w:rPr>
          <w:rFonts w:ascii="Times New Roman" w:hAnsi="Times New Roman" w:cs="Times New Roman"/>
          <w:sz w:val="24"/>
          <w:szCs w:val="24"/>
        </w:rPr>
        <w:t xml:space="preserve">sound from a smartphone (or any other recording device) and actually </w:t>
      </w:r>
      <w:r w:rsidRPr="003753BC">
        <w:rPr>
          <w:rFonts w:ascii="Times New Roman" w:hAnsi="Times New Roman" w:cs="Times New Roman"/>
          <w:i/>
          <w:sz w:val="24"/>
          <w:szCs w:val="24"/>
        </w:rPr>
        <w:t>change</w:t>
      </w:r>
      <w:r w:rsidRPr="003753BC">
        <w:rPr>
          <w:rFonts w:ascii="Times New Roman" w:hAnsi="Times New Roman" w:cs="Times New Roman"/>
          <w:sz w:val="24"/>
          <w:szCs w:val="24"/>
        </w:rPr>
        <w:t xml:space="preserve"> it. It even has the potential to render it unrecognizable. Herein lies the technological crux of my critical making project. To deprive a sound not only of its source, but of its initial identity as an object, </w:t>
      </w:r>
      <w:r w:rsidR="006C47EC" w:rsidRPr="003753BC">
        <w:rPr>
          <w:rFonts w:ascii="Times New Roman" w:hAnsi="Times New Roman" w:cs="Times New Roman"/>
          <w:sz w:val="24"/>
          <w:szCs w:val="24"/>
        </w:rPr>
        <w:t>and then to make it function or to sound in a manner atypical of its character, produces a</w:t>
      </w:r>
      <w:r w:rsidR="00B10C03" w:rsidRPr="003753BC">
        <w:rPr>
          <w:rFonts w:ascii="Times New Roman" w:hAnsi="Times New Roman" w:cs="Times New Roman"/>
          <w:sz w:val="24"/>
          <w:szCs w:val="24"/>
        </w:rPr>
        <w:t xml:space="preserve"> tense</w:t>
      </w:r>
      <w:r w:rsidR="004F21CD" w:rsidRPr="003753BC">
        <w:rPr>
          <w:rFonts w:ascii="Times New Roman" w:hAnsi="Times New Roman" w:cs="Times New Roman"/>
          <w:sz w:val="24"/>
          <w:szCs w:val="24"/>
        </w:rPr>
        <w:t xml:space="preserve"> space</w:t>
      </w:r>
      <w:r w:rsidR="006C47EC" w:rsidRPr="003753BC">
        <w:rPr>
          <w:rFonts w:ascii="Times New Roman" w:hAnsi="Times New Roman" w:cs="Times New Roman"/>
          <w:sz w:val="24"/>
          <w:szCs w:val="24"/>
        </w:rPr>
        <w:t xml:space="preserve"> between subjectivity and objectivi</w:t>
      </w:r>
      <w:r w:rsidR="004F21CD" w:rsidRPr="003753BC">
        <w:rPr>
          <w:rFonts w:ascii="Times New Roman" w:hAnsi="Times New Roman" w:cs="Times New Roman"/>
          <w:sz w:val="24"/>
          <w:szCs w:val="24"/>
        </w:rPr>
        <w:t>ty</w:t>
      </w:r>
      <w:r w:rsidR="00B10C03" w:rsidRPr="003753BC">
        <w:rPr>
          <w:rFonts w:ascii="Times New Roman" w:hAnsi="Times New Roman" w:cs="Times New Roman"/>
          <w:sz w:val="24"/>
          <w:szCs w:val="24"/>
        </w:rPr>
        <w:t>,</w:t>
      </w:r>
      <w:r w:rsidR="004F21CD" w:rsidRPr="003753BC">
        <w:rPr>
          <w:rFonts w:ascii="Times New Roman" w:hAnsi="Times New Roman" w:cs="Times New Roman"/>
          <w:sz w:val="24"/>
          <w:szCs w:val="24"/>
        </w:rPr>
        <w:t xml:space="preserve"> inside of which one may</w:t>
      </w:r>
      <w:r w:rsidR="006C47EC" w:rsidRPr="003753BC">
        <w:rPr>
          <w:rFonts w:ascii="Times New Roman" w:hAnsi="Times New Roman" w:cs="Times New Roman"/>
          <w:sz w:val="24"/>
          <w:szCs w:val="24"/>
        </w:rPr>
        <w:t xml:space="preserve"> hear</w:t>
      </w:r>
      <w:r w:rsidR="004F21CD" w:rsidRPr="003753BC">
        <w:rPr>
          <w:rFonts w:ascii="Times New Roman" w:hAnsi="Times New Roman" w:cs="Times New Roman"/>
          <w:sz w:val="24"/>
          <w:szCs w:val="24"/>
        </w:rPr>
        <w:t xml:space="preserve"> differently</w:t>
      </w:r>
      <w:r w:rsidR="006C47EC" w:rsidRPr="003753BC">
        <w:rPr>
          <w:rFonts w:ascii="Times New Roman" w:hAnsi="Times New Roman" w:cs="Times New Roman"/>
          <w:sz w:val="24"/>
          <w:szCs w:val="24"/>
        </w:rPr>
        <w:t xml:space="preserve">. </w:t>
      </w:r>
      <w:r w:rsidR="004F21CD" w:rsidRPr="003753BC">
        <w:rPr>
          <w:rFonts w:ascii="Times New Roman" w:hAnsi="Times New Roman" w:cs="Times New Roman"/>
          <w:sz w:val="24"/>
          <w:szCs w:val="24"/>
        </w:rPr>
        <w:t xml:space="preserve">We hear not the </w:t>
      </w:r>
      <w:r w:rsidR="003D0BA6" w:rsidRPr="003753BC">
        <w:rPr>
          <w:rFonts w:ascii="Times New Roman" w:hAnsi="Times New Roman" w:cs="Times New Roman"/>
          <w:sz w:val="24"/>
          <w:szCs w:val="24"/>
        </w:rPr>
        <w:t xml:space="preserve">reworking of </w:t>
      </w:r>
      <w:r w:rsidR="004F21CD" w:rsidRPr="003753BC">
        <w:rPr>
          <w:rFonts w:ascii="Times New Roman" w:hAnsi="Times New Roman" w:cs="Times New Roman"/>
          <w:sz w:val="24"/>
          <w:szCs w:val="24"/>
        </w:rPr>
        <w:t>the object’s identity through sound, but transformations of an identity into the motions and energies of sound.</w:t>
      </w:r>
      <w:r w:rsidR="00B10C03" w:rsidRPr="003753BC">
        <w:rPr>
          <w:rFonts w:ascii="Times New Roman" w:hAnsi="Times New Roman" w:cs="Times New Roman"/>
          <w:sz w:val="24"/>
          <w:szCs w:val="24"/>
        </w:rPr>
        <w:t xml:space="preserve"> </w:t>
      </w:r>
      <w:r w:rsidR="00B10C03" w:rsidRPr="003753BC">
        <w:rPr>
          <w:rFonts w:ascii="Times New Roman" w:hAnsi="Times New Roman" w:cs="Times New Roman"/>
          <w:sz w:val="24"/>
          <w:szCs w:val="24"/>
        </w:rPr>
        <w:t>This technology allows us to traverse the conceptual limit of sound as an object and move closer to Ingold’s refocusing on the “fluxes of the medium” (138)</w:t>
      </w:r>
      <w:r w:rsidR="00B10C03" w:rsidRPr="003753BC">
        <w:rPr>
          <w:rFonts w:ascii="Times New Roman" w:hAnsi="Times New Roman" w:cs="Times New Roman"/>
          <w:sz w:val="24"/>
          <w:szCs w:val="24"/>
        </w:rPr>
        <w:t xml:space="preserve"> of sound itself.</w:t>
      </w:r>
      <w:r w:rsidR="004F21CD" w:rsidRPr="003753BC">
        <w:rPr>
          <w:rFonts w:ascii="Times New Roman" w:hAnsi="Times New Roman" w:cs="Times New Roman"/>
          <w:sz w:val="24"/>
          <w:szCs w:val="24"/>
        </w:rPr>
        <w:t xml:space="preserve"> </w:t>
      </w:r>
      <w:r w:rsidR="006C47EC" w:rsidRPr="003753BC">
        <w:rPr>
          <w:rFonts w:ascii="Times New Roman" w:hAnsi="Times New Roman" w:cs="Times New Roman"/>
          <w:sz w:val="24"/>
          <w:szCs w:val="24"/>
        </w:rPr>
        <w:t>What we thought of initially as something physical</w:t>
      </w:r>
      <w:r w:rsidR="00841427" w:rsidRPr="003753BC">
        <w:rPr>
          <w:rFonts w:ascii="Times New Roman" w:hAnsi="Times New Roman" w:cs="Times New Roman"/>
          <w:sz w:val="24"/>
          <w:szCs w:val="24"/>
        </w:rPr>
        <w:t>ly</w:t>
      </w:r>
      <w:r w:rsidR="006C47EC" w:rsidRPr="003753BC">
        <w:rPr>
          <w:rFonts w:ascii="Times New Roman" w:hAnsi="Times New Roman" w:cs="Times New Roman"/>
          <w:sz w:val="24"/>
          <w:szCs w:val="24"/>
        </w:rPr>
        <w:t>, material</w:t>
      </w:r>
      <w:r w:rsidR="00841427" w:rsidRPr="003753BC">
        <w:rPr>
          <w:rFonts w:ascii="Times New Roman" w:hAnsi="Times New Roman" w:cs="Times New Roman"/>
          <w:sz w:val="24"/>
          <w:szCs w:val="24"/>
        </w:rPr>
        <w:t>ly</w:t>
      </w:r>
      <w:r w:rsidR="006C47EC" w:rsidRPr="003753BC">
        <w:rPr>
          <w:rFonts w:ascii="Times New Roman" w:hAnsi="Times New Roman" w:cs="Times New Roman"/>
          <w:sz w:val="24"/>
          <w:szCs w:val="24"/>
        </w:rPr>
        <w:t>, and objective</w:t>
      </w:r>
      <w:r w:rsidR="00841427" w:rsidRPr="003753BC">
        <w:rPr>
          <w:rFonts w:ascii="Times New Roman" w:hAnsi="Times New Roman" w:cs="Times New Roman"/>
          <w:sz w:val="24"/>
          <w:szCs w:val="24"/>
        </w:rPr>
        <w:t>ly</w:t>
      </w:r>
      <w:r w:rsidR="000A697E" w:rsidRPr="003753BC">
        <w:rPr>
          <w:rFonts w:ascii="Times New Roman" w:hAnsi="Times New Roman" w:cs="Times New Roman"/>
          <w:sz w:val="24"/>
          <w:szCs w:val="24"/>
        </w:rPr>
        <w:t xml:space="preserve"> tied to</w:t>
      </w:r>
      <w:r w:rsidR="006C47EC" w:rsidRPr="003753BC">
        <w:rPr>
          <w:rFonts w:ascii="Times New Roman" w:hAnsi="Times New Roman" w:cs="Times New Roman"/>
          <w:sz w:val="24"/>
          <w:szCs w:val="24"/>
        </w:rPr>
        <w:t xml:space="preserve"> sound—the “sound” of a sound—is much more malleable and open to interpretation. </w:t>
      </w:r>
    </w:p>
    <w:p w:rsidR="00F85D21" w:rsidRPr="003753BC" w:rsidRDefault="006C47EC"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And I do see the changes and effects of software on sound as a kind of interpretation. The sound artist, in this case, derives the new soun</w:t>
      </w:r>
      <w:r w:rsidR="00841427" w:rsidRPr="003753BC">
        <w:rPr>
          <w:rFonts w:ascii="Times New Roman" w:hAnsi="Times New Roman" w:cs="Times New Roman"/>
          <w:sz w:val="24"/>
          <w:szCs w:val="24"/>
        </w:rPr>
        <w:t>d from the original sound. Although t</w:t>
      </w:r>
      <w:r w:rsidRPr="003753BC">
        <w:rPr>
          <w:rFonts w:ascii="Times New Roman" w:hAnsi="Times New Roman" w:cs="Times New Roman"/>
          <w:sz w:val="24"/>
          <w:szCs w:val="24"/>
        </w:rPr>
        <w:t>he new sound will always carry its</w:t>
      </w:r>
      <w:r w:rsidR="00841427" w:rsidRPr="003753BC">
        <w:rPr>
          <w:rFonts w:ascii="Times New Roman" w:hAnsi="Times New Roman" w:cs="Times New Roman"/>
          <w:sz w:val="24"/>
          <w:szCs w:val="24"/>
        </w:rPr>
        <w:t xml:space="preserve"> past forms within itself, t</w:t>
      </w:r>
      <w:r w:rsidRPr="003753BC">
        <w:rPr>
          <w:rFonts w:ascii="Times New Roman" w:hAnsi="Times New Roman" w:cs="Times New Roman"/>
          <w:sz w:val="24"/>
          <w:szCs w:val="24"/>
        </w:rPr>
        <w:t>he sound artist also chooses what elements of the sound to adjust, to shape, or to design. Such a choice could involve a chang</w:t>
      </w:r>
      <w:r w:rsidR="00B10C03" w:rsidRPr="003753BC">
        <w:rPr>
          <w:rFonts w:ascii="Times New Roman" w:hAnsi="Times New Roman" w:cs="Times New Roman"/>
          <w:sz w:val="24"/>
          <w:szCs w:val="24"/>
        </w:rPr>
        <w:t>e in the pitch or frequency of the movements within</w:t>
      </w:r>
      <w:r w:rsidRPr="003753BC">
        <w:rPr>
          <w:rFonts w:ascii="Times New Roman" w:hAnsi="Times New Roman" w:cs="Times New Roman"/>
          <w:sz w:val="24"/>
          <w:szCs w:val="24"/>
        </w:rPr>
        <w:t xml:space="preserve"> sound</w:t>
      </w:r>
      <w:r w:rsidR="00B10C03" w:rsidRPr="003753BC">
        <w:rPr>
          <w:rFonts w:ascii="Times New Roman" w:hAnsi="Times New Roman" w:cs="Times New Roman"/>
          <w:sz w:val="24"/>
          <w:szCs w:val="24"/>
        </w:rPr>
        <w:t xml:space="preserve"> and a retention of their</w:t>
      </w:r>
      <w:r w:rsidR="00F85D21" w:rsidRPr="003753BC">
        <w:rPr>
          <w:rFonts w:ascii="Times New Roman" w:hAnsi="Times New Roman" w:cs="Times New Roman"/>
          <w:sz w:val="24"/>
          <w:szCs w:val="24"/>
        </w:rPr>
        <w:t xml:space="preserve"> timbre</w:t>
      </w:r>
      <w:r w:rsidR="00B10C03" w:rsidRPr="003753BC">
        <w:rPr>
          <w:rFonts w:ascii="Times New Roman" w:hAnsi="Times New Roman" w:cs="Times New Roman"/>
          <w:sz w:val="24"/>
          <w:szCs w:val="24"/>
        </w:rPr>
        <w:t>s</w:t>
      </w:r>
      <w:r w:rsidR="00F85D21" w:rsidRPr="003753BC">
        <w:rPr>
          <w:rFonts w:ascii="Times New Roman" w:hAnsi="Times New Roman" w:cs="Times New Roman"/>
          <w:sz w:val="24"/>
          <w:szCs w:val="24"/>
        </w:rPr>
        <w:t>, or it could mean an isolation of a particular moment in the sound which could then be expanded or distorted to taste. There are, of course, many more possibilities. The main point is that sound design or sound art can be viewed as an activity which treats sound as a text, able to be interpreted through more sound in turn.</w:t>
      </w:r>
    </w:p>
    <w:p w:rsidR="00841427" w:rsidRPr="003753BC" w:rsidRDefault="000D7231"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The hermeneutic potential of this software becomes vital, then, to a work which is attempting to put materials,</w:t>
      </w:r>
      <w:r w:rsidR="001038CA" w:rsidRPr="003753BC">
        <w:rPr>
          <w:rFonts w:ascii="Times New Roman" w:hAnsi="Times New Roman" w:cs="Times New Roman"/>
          <w:sz w:val="24"/>
          <w:szCs w:val="24"/>
        </w:rPr>
        <w:t xml:space="preserve"> once</w:t>
      </w:r>
      <w:r w:rsidRPr="003753BC">
        <w:rPr>
          <w:rFonts w:ascii="Times New Roman" w:hAnsi="Times New Roman" w:cs="Times New Roman"/>
          <w:sz w:val="24"/>
          <w:szCs w:val="24"/>
        </w:rPr>
        <w:t xml:space="preserve"> thought of as physical or objective, into practice as </w:t>
      </w:r>
      <w:r w:rsidRPr="003753BC">
        <w:rPr>
          <w:rFonts w:ascii="Times New Roman" w:hAnsi="Times New Roman" w:cs="Times New Roman"/>
          <w:sz w:val="24"/>
          <w:szCs w:val="24"/>
        </w:rPr>
        <w:lastRenderedPageBreak/>
        <w:t>expressions of forces, energies, or singularities which are neither objective nor subjective, neither mind nor body. What digital audio technology unlocks i</w:t>
      </w:r>
      <w:r w:rsidR="001038CA" w:rsidRPr="003753BC">
        <w:rPr>
          <w:rFonts w:ascii="Times New Roman" w:hAnsi="Times New Roman" w:cs="Times New Roman"/>
          <w:sz w:val="24"/>
          <w:szCs w:val="24"/>
        </w:rPr>
        <w:t xml:space="preserve">nside of a sound are the </w:t>
      </w:r>
      <w:r w:rsidRPr="003753BC">
        <w:rPr>
          <w:rFonts w:ascii="Times New Roman" w:hAnsi="Times New Roman" w:cs="Times New Roman"/>
          <w:sz w:val="24"/>
          <w:szCs w:val="24"/>
        </w:rPr>
        <w:t>energy and potential</w:t>
      </w:r>
      <w:r w:rsidR="001038CA" w:rsidRPr="003753BC">
        <w:rPr>
          <w:rFonts w:ascii="Times New Roman" w:hAnsi="Times New Roman" w:cs="Times New Roman"/>
          <w:sz w:val="24"/>
          <w:szCs w:val="24"/>
        </w:rPr>
        <w:t>s we do not hear in their initial manifestations</w:t>
      </w:r>
      <w:r w:rsidRPr="003753BC">
        <w:rPr>
          <w:rFonts w:ascii="Times New Roman" w:hAnsi="Times New Roman" w:cs="Times New Roman"/>
          <w:sz w:val="24"/>
          <w:szCs w:val="24"/>
        </w:rPr>
        <w:t xml:space="preserve">. </w:t>
      </w:r>
      <w:r w:rsidR="000A697E" w:rsidRPr="003753BC">
        <w:rPr>
          <w:rFonts w:ascii="Times New Roman" w:hAnsi="Times New Roman" w:cs="Times New Roman"/>
          <w:sz w:val="24"/>
          <w:szCs w:val="24"/>
        </w:rPr>
        <w:t xml:space="preserve">They are the same “fluxes of the medium” (138) mentioned in Ingold’s paper. </w:t>
      </w:r>
      <w:r w:rsidR="001038CA" w:rsidRPr="003753BC">
        <w:rPr>
          <w:rFonts w:ascii="Times New Roman" w:hAnsi="Times New Roman" w:cs="Times New Roman"/>
          <w:sz w:val="24"/>
          <w:szCs w:val="24"/>
        </w:rPr>
        <w:t xml:space="preserve">With </w:t>
      </w:r>
      <w:r w:rsidR="004F21CD" w:rsidRPr="003753BC">
        <w:rPr>
          <w:rFonts w:ascii="Times New Roman" w:hAnsi="Times New Roman" w:cs="Times New Roman"/>
          <w:sz w:val="24"/>
          <w:szCs w:val="24"/>
        </w:rPr>
        <w:t>the case of found sounds, it takes the recordings of objects and of an objective world</w:t>
      </w:r>
      <w:r w:rsidR="00716A52" w:rsidRPr="003753BC">
        <w:rPr>
          <w:rFonts w:ascii="Times New Roman" w:hAnsi="Times New Roman" w:cs="Times New Roman"/>
          <w:sz w:val="24"/>
          <w:szCs w:val="24"/>
        </w:rPr>
        <w:t xml:space="preserve">—detectable through sound—and destabilizes these “objective” qualities through the very medium in which we considered them as such. We </w:t>
      </w:r>
      <w:r w:rsidR="001038CA" w:rsidRPr="003753BC">
        <w:rPr>
          <w:rFonts w:ascii="Times New Roman" w:hAnsi="Times New Roman" w:cs="Times New Roman"/>
          <w:sz w:val="24"/>
          <w:szCs w:val="24"/>
        </w:rPr>
        <w:t>are then allowed to observe the</w:t>
      </w:r>
      <w:r w:rsidR="00716A52" w:rsidRPr="003753BC">
        <w:rPr>
          <w:rFonts w:ascii="Times New Roman" w:hAnsi="Times New Roman" w:cs="Times New Roman"/>
          <w:sz w:val="24"/>
          <w:szCs w:val="24"/>
        </w:rPr>
        <w:t xml:space="preserve">m, through sound once again, </w:t>
      </w:r>
      <w:r w:rsidR="001038CA" w:rsidRPr="003753BC">
        <w:rPr>
          <w:rFonts w:ascii="Times New Roman" w:hAnsi="Times New Roman" w:cs="Times New Roman"/>
          <w:sz w:val="24"/>
          <w:szCs w:val="24"/>
        </w:rPr>
        <w:t>in reworked form through the use of digital audio work</w:t>
      </w:r>
      <w:r w:rsidR="001A1FF4" w:rsidRPr="003753BC">
        <w:rPr>
          <w:rFonts w:ascii="Times New Roman" w:hAnsi="Times New Roman" w:cs="Times New Roman"/>
          <w:sz w:val="24"/>
          <w:szCs w:val="24"/>
        </w:rPr>
        <w:t>stations. Employing them</w:t>
      </w:r>
      <w:r w:rsidR="001038CA" w:rsidRPr="003753BC">
        <w:rPr>
          <w:rFonts w:ascii="Times New Roman" w:hAnsi="Times New Roman" w:cs="Times New Roman"/>
          <w:sz w:val="24"/>
          <w:szCs w:val="24"/>
        </w:rPr>
        <w:t xml:space="preserve"> in a different way, we can turn them into surprising visions of their past selves. </w:t>
      </w:r>
      <w:r w:rsidR="00841427" w:rsidRPr="003753BC">
        <w:rPr>
          <w:rFonts w:ascii="Times New Roman" w:hAnsi="Times New Roman" w:cs="Times New Roman"/>
          <w:sz w:val="24"/>
          <w:szCs w:val="24"/>
        </w:rPr>
        <w:t>Their identities as objects, which are still evident but are also much less permanent than previously recognized, become detached and appro</w:t>
      </w:r>
      <w:r w:rsidR="001A1FF4" w:rsidRPr="003753BC">
        <w:rPr>
          <w:rFonts w:ascii="Times New Roman" w:hAnsi="Times New Roman" w:cs="Times New Roman"/>
          <w:sz w:val="24"/>
          <w:szCs w:val="24"/>
        </w:rPr>
        <w:t>priable. This dissociation from objectivity becomes more apparent when we conside</w:t>
      </w:r>
      <w:r w:rsidR="00716A52" w:rsidRPr="003753BC">
        <w:rPr>
          <w:rFonts w:ascii="Times New Roman" w:hAnsi="Times New Roman" w:cs="Times New Roman"/>
          <w:sz w:val="24"/>
          <w:szCs w:val="24"/>
        </w:rPr>
        <w:t>r the musical potential of the newly formed sonic climate</w:t>
      </w:r>
      <w:r w:rsidR="001A1FF4" w:rsidRPr="003753BC">
        <w:rPr>
          <w:rFonts w:ascii="Times New Roman" w:hAnsi="Times New Roman" w:cs="Times New Roman"/>
          <w:sz w:val="24"/>
          <w:szCs w:val="24"/>
        </w:rPr>
        <w:t>.</w:t>
      </w:r>
    </w:p>
    <w:p w:rsidR="004C467B" w:rsidRPr="003753BC" w:rsidRDefault="001A1FF4"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 xml:space="preserve">Musicality and music are important to this project insofar as </w:t>
      </w:r>
      <w:r w:rsidR="00AB5983" w:rsidRPr="003753BC">
        <w:rPr>
          <w:rFonts w:ascii="Times New Roman" w:hAnsi="Times New Roman" w:cs="Times New Roman"/>
          <w:sz w:val="24"/>
          <w:szCs w:val="24"/>
        </w:rPr>
        <w:t>they open up possibilities for</w:t>
      </w:r>
      <w:r w:rsidR="005A5AD6" w:rsidRPr="003753BC">
        <w:rPr>
          <w:rFonts w:ascii="Times New Roman" w:hAnsi="Times New Roman" w:cs="Times New Roman"/>
          <w:sz w:val="24"/>
          <w:szCs w:val="24"/>
        </w:rPr>
        <w:t xml:space="preserve"> the subjective </w:t>
      </w:r>
      <w:r w:rsidR="00AB5983" w:rsidRPr="003753BC">
        <w:rPr>
          <w:rFonts w:ascii="Times New Roman" w:hAnsi="Times New Roman" w:cs="Times New Roman"/>
          <w:sz w:val="24"/>
          <w:szCs w:val="24"/>
        </w:rPr>
        <w:t>expression</w:t>
      </w:r>
      <w:r w:rsidR="005A5AD6" w:rsidRPr="003753BC">
        <w:rPr>
          <w:rFonts w:ascii="Times New Roman" w:hAnsi="Times New Roman" w:cs="Times New Roman"/>
          <w:sz w:val="24"/>
          <w:szCs w:val="24"/>
        </w:rPr>
        <w:t xml:space="preserve"> of sound</w:t>
      </w:r>
      <w:r w:rsidR="00AB5983" w:rsidRPr="003753BC">
        <w:rPr>
          <w:rFonts w:ascii="Times New Roman" w:hAnsi="Times New Roman" w:cs="Times New Roman"/>
          <w:sz w:val="24"/>
          <w:szCs w:val="24"/>
        </w:rPr>
        <w:t xml:space="preserve">. </w:t>
      </w:r>
      <w:r w:rsidR="00FE7625" w:rsidRPr="003753BC">
        <w:rPr>
          <w:rFonts w:ascii="Times New Roman" w:hAnsi="Times New Roman" w:cs="Times New Roman"/>
          <w:sz w:val="24"/>
          <w:szCs w:val="24"/>
        </w:rPr>
        <w:t>We recognize</w:t>
      </w:r>
      <w:r w:rsidR="00AB5983" w:rsidRPr="003753BC">
        <w:rPr>
          <w:rFonts w:ascii="Times New Roman" w:hAnsi="Times New Roman" w:cs="Times New Roman"/>
          <w:sz w:val="24"/>
          <w:szCs w:val="24"/>
        </w:rPr>
        <w:t xml:space="preserve"> musicali</w:t>
      </w:r>
      <w:r w:rsidR="00FE7625" w:rsidRPr="003753BC">
        <w:rPr>
          <w:rFonts w:ascii="Times New Roman" w:hAnsi="Times New Roman" w:cs="Times New Roman"/>
          <w:sz w:val="24"/>
          <w:szCs w:val="24"/>
        </w:rPr>
        <w:t>ty not only in music,</w:t>
      </w:r>
      <w:r w:rsidR="00AB5983" w:rsidRPr="003753BC">
        <w:rPr>
          <w:rFonts w:ascii="Times New Roman" w:hAnsi="Times New Roman" w:cs="Times New Roman"/>
          <w:sz w:val="24"/>
          <w:szCs w:val="24"/>
        </w:rPr>
        <w:t xml:space="preserve"> but</w:t>
      </w:r>
      <w:r w:rsidR="00FE7625" w:rsidRPr="003753BC">
        <w:rPr>
          <w:rFonts w:ascii="Times New Roman" w:hAnsi="Times New Roman" w:cs="Times New Roman"/>
          <w:sz w:val="24"/>
          <w:szCs w:val="24"/>
        </w:rPr>
        <w:t xml:space="preserve"> also</w:t>
      </w:r>
      <w:r w:rsidR="00AB5983" w:rsidRPr="003753BC">
        <w:rPr>
          <w:rFonts w:ascii="Times New Roman" w:hAnsi="Times New Roman" w:cs="Times New Roman"/>
          <w:sz w:val="24"/>
          <w:szCs w:val="24"/>
        </w:rPr>
        <w:t xml:space="preserve"> </w:t>
      </w:r>
      <w:r w:rsidR="00FE7625" w:rsidRPr="003753BC">
        <w:rPr>
          <w:rFonts w:ascii="Times New Roman" w:hAnsi="Times New Roman" w:cs="Times New Roman"/>
          <w:sz w:val="24"/>
          <w:szCs w:val="24"/>
        </w:rPr>
        <w:t>in any expression we think of as</w:t>
      </w:r>
      <w:r w:rsidR="00941367" w:rsidRPr="003753BC">
        <w:rPr>
          <w:rFonts w:ascii="Times New Roman" w:hAnsi="Times New Roman" w:cs="Times New Roman"/>
          <w:sz w:val="24"/>
          <w:szCs w:val="24"/>
        </w:rPr>
        <w:t xml:space="preserve"> potentially</w:t>
      </w:r>
      <w:r w:rsidR="00AB5983" w:rsidRPr="003753BC">
        <w:rPr>
          <w:rFonts w:ascii="Times New Roman" w:hAnsi="Times New Roman" w:cs="Times New Roman"/>
          <w:sz w:val="24"/>
          <w:szCs w:val="24"/>
        </w:rPr>
        <w:t xml:space="preserve"> “musical”</w:t>
      </w:r>
      <w:r w:rsidR="00FE7625" w:rsidRPr="003753BC">
        <w:rPr>
          <w:rFonts w:ascii="Times New Roman" w:hAnsi="Times New Roman" w:cs="Times New Roman"/>
          <w:sz w:val="24"/>
          <w:szCs w:val="24"/>
        </w:rPr>
        <w:t xml:space="preserve">. </w:t>
      </w:r>
      <w:r w:rsidR="00941367" w:rsidRPr="003753BC">
        <w:rPr>
          <w:rFonts w:ascii="Times New Roman" w:hAnsi="Times New Roman" w:cs="Times New Roman"/>
          <w:sz w:val="24"/>
          <w:szCs w:val="24"/>
        </w:rPr>
        <w:t>However, the potential for music does not mean that anything possessing a musicality can then go and make</w:t>
      </w:r>
      <w:r w:rsidR="00B10C03" w:rsidRPr="003753BC">
        <w:rPr>
          <w:rFonts w:ascii="Times New Roman" w:hAnsi="Times New Roman" w:cs="Times New Roman"/>
          <w:sz w:val="24"/>
          <w:szCs w:val="24"/>
        </w:rPr>
        <w:t xml:space="preserve"> music, nor does it mean that sounded objects</w:t>
      </w:r>
      <w:r w:rsidR="00941367" w:rsidRPr="003753BC">
        <w:rPr>
          <w:rFonts w:ascii="Times New Roman" w:hAnsi="Times New Roman" w:cs="Times New Roman"/>
          <w:sz w:val="24"/>
          <w:szCs w:val="24"/>
        </w:rPr>
        <w:t xml:space="preserve"> with </w:t>
      </w:r>
      <w:r w:rsidR="00B10C03" w:rsidRPr="003753BC">
        <w:rPr>
          <w:rFonts w:ascii="Times New Roman" w:hAnsi="Times New Roman" w:cs="Times New Roman"/>
          <w:sz w:val="24"/>
          <w:szCs w:val="24"/>
        </w:rPr>
        <w:t>the potential for musicality are</w:t>
      </w:r>
      <w:r w:rsidR="00941367" w:rsidRPr="003753BC">
        <w:rPr>
          <w:rFonts w:ascii="Times New Roman" w:hAnsi="Times New Roman" w:cs="Times New Roman"/>
          <w:sz w:val="24"/>
          <w:szCs w:val="24"/>
        </w:rPr>
        <w:t xml:space="preserve"> actually musical. Musicality</w:t>
      </w:r>
      <w:r w:rsidR="00FE7625" w:rsidRPr="003753BC">
        <w:rPr>
          <w:rFonts w:ascii="Times New Roman" w:hAnsi="Times New Roman" w:cs="Times New Roman"/>
          <w:sz w:val="24"/>
          <w:szCs w:val="24"/>
        </w:rPr>
        <w:t xml:space="preserve"> is the</w:t>
      </w:r>
      <w:r w:rsidR="00941367" w:rsidRPr="003753BC">
        <w:rPr>
          <w:rFonts w:ascii="Times New Roman" w:hAnsi="Times New Roman" w:cs="Times New Roman"/>
          <w:sz w:val="24"/>
          <w:szCs w:val="24"/>
        </w:rPr>
        <w:t xml:space="preserve"> potential</w:t>
      </w:r>
      <w:r w:rsidR="00FE7625" w:rsidRPr="003753BC">
        <w:rPr>
          <w:rFonts w:ascii="Times New Roman" w:hAnsi="Times New Roman" w:cs="Times New Roman"/>
          <w:sz w:val="24"/>
          <w:szCs w:val="24"/>
        </w:rPr>
        <w:t xml:space="preserve"> energy of music, </w:t>
      </w:r>
      <w:r w:rsidR="004C467B" w:rsidRPr="003753BC">
        <w:rPr>
          <w:rFonts w:ascii="Times New Roman" w:hAnsi="Times New Roman" w:cs="Times New Roman"/>
          <w:sz w:val="24"/>
          <w:szCs w:val="24"/>
        </w:rPr>
        <w:t xml:space="preserve">traditionally </w:t>
      </w:r>
      <w:r w:rsidR="00FE7625" w:rsidRPr="003753BC">
        <w:rPr>
          <w:rFonts w:ascii="Times New Roman" w:hAnsi="Times New Roman" w:cs="Times New Roman"/>
          <w:sz w:val="24"/>
          <w:szCs w:val="24"/>
        </w:rPr>
        <w:t xml:space="preserve">signifying the presence of </w:t>
      </w:r>
      <w:r w:rsidR="00941367" w:rsidRPr="003753BC">
        <w:rPr>
          <w:rFonts w:ascii="Times New Roman" w:hAnsi="Times New Roman" w:cs="Times New Roman"/>
          <w:sz w:val="24"/>
          <w:szCs w:val="24"/>
        </w:rPr>
        <w:t>humanity</w:t>
      </w:r>
      <w:r w:rsidR="00FE7625" w:rsidRPr="003753BC">
        <w:rPr>
          <w:rFonts w:ascii="Times New Roman" w:hAnsi="Times New Roman" w:cs="Times New Roman"/>
          <w:sz w:val="24"/>
          <w:szCs w:val="24"/>
        </w:rPr>
        <w:t xml:space="preserve">, or at the very least </w:t>
      </w:r>
      <w:r w:rsidR="00941367" w:rsidRPr="003753BC">
        <w:rPr>
          <w:rFonts w:ascii="Times New Roman" w:hAnsi="Times New Roman" w:cs="Times New Roman"/>
          <w:sz w:val="24"/>
          <w:szCs w:val="24"/>
        </w:rPr>
        <w:t>the</w:t>
      </w:r>
      <w:r w:rsidR="00FE7625" w:rsidRPr="003753BC">
        <w:rPr>
          <w:rFonts w:ascii="Times New Roman" w:hAnsi="Times New Roman" w:cs="Times New Roman"/>
          <w:sz w:val="24"/>
          <w:szCs w:val="24"/>
        </w:rPr>
        <w:t xml:space="preserve"> activity</w:t>
      </w:r>
      <w:r w:rsidR="00941367" w:rsidRPr="003753BC">
        <w:rPr>
          <w:rFonts w:ascii="Times New Roman" w:hAnsi="Times New Roman" w:cs="Times New Roman"/>
          <w:sz w:val="24"/>
          <w:szCs w:val="24"/>
        </w:rPr>
        <w:t xml:space="preserve"> of being human</w:t>
      </w:r>
      <w:r w:rsidR="00FE7625" w:rsidRPr="003753BC">
        <w:rPr>
          <w:rFonts w:ascii="Times New Roman" w:hAnsi="Times New Roman" w:cs="Times New Roman"/>
          <w:sz w:val="24"/>
          <w:szCs w:val="24"/>
        </w:rPr>
        <w:t xml:space="preserve">. </w:t>
      </w:r>
      <w:r w:rsidR="004C467B" w:rsidRPr="003753BC">
        <w:rPr>
          <w:rFonts w:ascii="Times New Roman" w:hAnsi="Times New Roman" w:cs="Times New Roman"/>
          <w:sz w:val="24"/>
          <w:szCs w:val="24"/>
        </w:rPr>
        <w:t xml:space="preserve">While the category of the “human” relies completely on the subject-object divide, there is value in understanding “humanity” as yet another label for Western subjectivity. It means that we have yet to broach the origins of musicality if we believe it to originate at the human. Also, it means that we recognize musicality as opening up the possibility of subjectivity. </w:t>
      </w:r>
      <w:r w:rsidR="005A5AD6" w:rsidRPr="003753BC">
        <w:rPr>
          <w:rFonts w:ascii="Times New Roman" w:hAnsi="Times New Roman" w:cs="Times New Roman"/>
          <w:sz w:val="24"/>
          <w:szCs w:val="24"/>
        </w:rPr>
        <w:t xml:space="preserve">It is not just humans that can make music. But we do connect the ability to make music as the ability to express the self, to express subjectivity. We cannot consign this quality solely to music, however. Any form of expression is a potential </w:t>
      </w:r>
      <w:r w:rsidR="005A5AD6" w:rsidRPr="003753BC">
        <w:rPr>
          <w:rFonts w:ascii="Times New Roman" w:hAnsi="Times New Roman" w:cs="Times New Roman"/>
          <w:sz w:val="24"/>
          <w:szCs w:val="24"/>
        </w:rPr>
        <w:lastRenderedPageBreak/>
        <w:t xml:space="preserve">expression of subjectivity. What is unique to music—and </w:t>
      </w:r>
      <w:r w:rsidR="00695C6E" w:rsidRPr="003753BC">
        <w:rPr>
          <w:rFonts w:ascii="Times New Roman" w:hAnsi="Times New Roman" w:cs="Times New Roman"/>
          <w:sz w:val="24"/>
          <w:szCs w:val="24"/>
        </w:rPr>
        <w:t>the reason why I engaged with the concept of music and musicality in the first place</w:t>
      </w:r>
      <w:r w:rsidR="005A5AD6" w:rsidRPr="003753BC">
        <w:rPr>
          <w:rFonts w:ascii="Times New Roman" w:hAnsi="Times New Roman" w:cs="Times New Roman"/>
          <w:sz w:val="24"/>
          <w:szCs w:val="24"/>
        </w:rPr>
        <w:t xml:space="preserve">—is sound itself. </w:t>
      </w:r>
    </w:p>
    <w:p w:rsidR="00841427" w:rsidRPr="003753BC" w:rsidRDefault="004C467B"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r>
      <w:r w:rsidR="00695C6E" w:rsidRPr="003753BC">
        <w:rPr>
          <w:rFonts w:ascii="Times New Roman" w:hAnsi="Times New Roman" w:cs="Times New Roman"/>
          <w:sz w:val="24"/>
          <w:szCs w:val="24"/>
        </w:rPr>
        <w:t>I unders</w:t>
      </w:r>
      <w:r w:rsidR="004F21CD" w:rsidRPr="003753BC">
        <w:rPr>
          <w:rFonts w:ascii="Times New Roman" w:hAnsi="Times New Roman" w:cs="Times New Roman"/>
          <w:sz w:val="24"/>
          <w:szCs w:val="24"/>
        </w:rPr>
        <w:t>tand the employment of objects through sound</w:t>
      </w:r>
      <w:r w:rsidR="00695C6E" w:rsidRPr="003753BC">
        <w:rPr>
          <w:rFonts w:ascii="Times New Roman" w:hAnsi="Times New Roman" w:cs="Times New Roman"/>
          <w:sz w:val="24"/>
          <w:szCs w:val="24"/>
        </w:rPr>
        <w:t xml:space="preserve"> in my project as</w:t>
      </w:r>
      <w:r w:rsidR="00E10843" w:rsidRPr="003753BC">
        <w:rPr>
          <w:rFonts w:ascii="Times New Roman" w:hAnsi="Times New Roman" w:cs="Times New Roman"/>
          <w:sz w:val="24"/>
          <w:szCs w:val="24"/>
        </w:rPr>
        <w:t xml:space="preserve"> a kind of</w:t>
      </w:r>
      <w:r w:rsidR="00695C6E" w:rsidRPr="003753BC">
        <w:rPr>
          <w:rFonts w:ascii="Times New Roman" w:hAnsi="Times New Roman" w:cs="Times New Roman"/>
          <w:sz w:val="24"/>
          <w:szCs w:val="24"/>
        </w:rPr>
        <w:t xml:space="preserve"> musical expression. I</w:t>
      </w:r>
      <w:r w:rsidR="004F21CD" w:rsidRPr="003753BC">
        <w:rPr>
          <w:rFonts w:ascii="Times New Roman" w:hAnsi="Times New Roman" w:cs="Times New Roman"/>
          <w:sz w:val="24"/>
          <w:szCs w:val="24"/>
        </w:rPr>
        <w:t>n other words, I have used sound</w:t>
      </w:r>
      <w:r w:rsidR="00695C6E" w:rsidRPr="003753BC">
        <w:rPr>
          <w:rFonts w:ascii="Times New Roman" w:hAnsi="Times New Roman" w:cs="Times New Roman"/>
          <w:sz w:val="24"/>
          <w:szCs w:val="24"/>
        </w:rPr>
        <w:t xml:space="preserve"> </w:t>
      </w:r>
      <w:r w:rsidR="00716A52" w:rsidRPr="003753BC">
        <w:rPr>
          <w:rFonts w:ascii="Times New Roman" w:hAnsi="Times New Roman" w:cs="Times New Roman"/>
          <w:sz w:val="24"/>
          <w:szCs w:val="24"/>
        </w:rPr>
        <w:t xml:space="preserve">and the objects within it </w:t>
      </w:r>
      <w:r w:rsidR="00695C6E" w:rsidRPr="003753BC">
        <w:rPr>
          <w:rFonts w:ascii="Times New Roman" w:hAnsi="Times New Roman" w:cs="Times New Roman"/>
          <w:sz w:val="24"/>
          <w:szCs w:val="24"/>
        </w:rPr>
        <w:t>as an expression of myself and my subjectivity. This statement may seem contradictory to my aims of rethinking the subject-object divide, but I find the entrance of audio technologies into equation complicates this issue. Within the composition, the detached objectivity of</w:t>
      </w:r>
      <w:r w:rsidR="00B10C03" w:rsidRPr="003753BC">
        <w:rPr>
          <w:rFonts w:ascii="Times New Roman" w:hAnsi="Times New Roman" w:cs="Times New Roman"/>
          <w:sz w:val="24"/>
          <w:szCs w:val="24"/>
        </w:rPr>
        <w:t xml:space="preserve"> objects recorded through sound and by</w:t>
      </w:r>
      <w:r w:rsidR="00695C6E" w:rsidRPr="003753BC">
        <w:rPr>
          <w:rFonts w:ascii="Times New Roman" w:hAnsi="Times New Roman" w:cs="Times New Roman"/>
          <w:sz w:val="24"/>
          <w:szCs w:val="24"/>
        </w:rPr>
        <w:t xml:space="preserve"> audio technology clashes with the possible subject</w:t>
      </w:r>
      <w:r w:rsidR="00716A52" w:rsidRPr="003753BC">
        <w:rPr>
          <w:rFonts w:ascii="Times New Roman" w:hAnsi="Times New Roman" w:cs="Times New Roman"/>
          <w:sz w:val="24"/>
          <w:szCs w:val="24"/>
        </w:rPr>
        <w:t xml:space="preserve">ivity of music. Objects found within processed sound </w:t>
      </w:r>
      <w:r w:rsidR="00695C6E" w:rsidRPr="003753BC">
        <w:rPr>
          <w:rFonts w:ascii="Times New Roman" w:hAnsi="Times New Roman" w:cs="Times New Roman"/>
          <w:sz w:val="24"/>
          <w:szCs w:val="24"/>
        </w:rPr>
        <w:t xml:space="preserve">possess marks of their former physical </w:t>
      </w:r>
      <w:r w:rsidR="00716A52" w:rsidRPr="003753BC">
        <w:rPr>
          <w:rFonts w:ascii="Times New Roman" w:hAnsi="Times New Roman" w:cs="Times New Roman"/>
          <w:sz w:val="24"/>
          <w:szCs w:val="24"/>
        </w:rPr>
        <w:t>selves. When they</w:t>
      </w:r>
      <w:r w:rsidR="004F3763" w:rsidRPr="003753BC">
        <w:rPr>
          <w:rFonts w:ascii="Times New Roman" w:hAnsi="Times New Roman" w:cs="Times New Roman"/>
          <w:sz w:val="24"/>
          <w:szCs w:val="24"/>
        </w:rPr>
        <w:t xml:space="preserve"> are </w:t>
      </w:r>
      <w:r w:rsidR="00716A52" w:rsidRPr="003753BC">
        <w:rPr>
          <w:rFonts w:ascii="Times New Roman" w:hAnsi="Times New Roman" w:cs="Times New Roman"/>
          <w:sz w:val="24"/>
          <w:szCs w:val="24"/>
        </w:rPr>
        <w:t>further realized in music, they carry</w:t>
      </w:r>
      <w:r w:rsidR="004F3763" w:rsidRPr="003753BC">
        <w:rPr>
          <w:rFonts w:ascii="Times New Roman" w:hAnsi="Times New Roman" w:cs="Times New Roman"/>
          <w:sz w:val="24"/>
          <w:szCs w:val="24"/>
        </w:rPr>
        <w:t xml:space="preserve"> a sense of expression infused with the motivating energy of the self. </w:t>
      </w:r>
      <w:r w:rsidR="00695C6E" w:rsidRPr="003753BC">
        <w:rPr>
          <w:rFonts w:ascii="Times New Roman" w:hAnsi="Times New Roman" w:cs="Times New Roman"/>
          <w:sz w:val="24"/>
          <w:szCs w:val="24"/>
        </w:rPr>
        <w:t xml:space="preserve">This interaction, in my own opinion, produces a kind of formal tension within the work. It is arguably music and arguably not; it is arguably found </w:t>
      </w:r>
      <w:r w:rsidR="00716A52" w:rsidRPr="003753BC">
        <w:rPr>
          <w:rFonts w:ascii="Times New Roman" w:hAnsi="Times New Roman" w:cs="Times New Roman"/>
          <w:sz w:val="24"/>
          <w:szCs w:val="24"/>
        </w:rPr>
        <w:t>“</w:t>
      </w:r>
      <w:r w:rsidR="00695C6E" w:rsidRPr="003753BC">
        <w:rPr>
          <w:rFonts w:ascii="Times New Roman" w:hAnsi="Times New Roman" w:cs="Times New Roman"/>
          <w:sz w:val="24"/>
          <w:szCs w:val="24"/>
        </w:rPr>
        <w:t>sound</w:t>
      </w:r>
      <w:r w:rsidR="00716A52" w:rsidRPr="003753BC">
        <w:rPr>
          <w:rFonts w:ascii="Times New Roman" w:hAnsi="Times New Roman" w:cs="Times New Roman"/>
          <w:sz w:val="24"/>
          <w:szCs w:val="24"/>
        </w:rPr>
        <w:t>”</w:t>
      </w:r>
      <w:r w:rsidR="00695C6E" w:rsidRPr="003753BC">
        <w:rPr>
          <w:rFonts w:ascii="Times New Roman" w:hAnsi="Times New Roman" w:cs="Times New Roman"/>
          <w:sz w:val="24"/>
          <w:szCs w:val="24"/>
        </w:rPr>
        <w:t xml:space="preserve"> and arguably not.</w:t>
      </w:r>
      <w:r w:rsidR="004F3763" w:rsidRPr="003753BC">
        <w:rPr>
          <w:rFonts w:ascii="Times New Roman" w:hAnsi="Times New Roman" w:cs="Times New Roman"/>
          <w:sz w:val="24"/>
          <w:szCs w:val="24"/>
        </w:rPr>
        <w:t xml:space="preserve"> Its role as both music and sound are both important, then, in accomplishing the project’s goal of moving beyond the categories and qualities of object and subject.</w:t>
      </w:r>
      <w:r w:rsidR="00841427" w:rsidRPr="003753BC">
        <w:rPr>
          <w:rFonts w:ascii="Times New Roman" w:hAnsi="Times New Roman" w:cs="Times New Roman"/>
          <w:sz w:val="24"/>
          <w:szCs w:val="24"/>
        </w:rPr>
        <w:tab/>
      </w:r>
    </w:p>
    <w:p w:rsidR="000123B4" w:rsidRPr="003753BC" w:rsidRDefault="003C3C49"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r>
      <w:r w:rsidR="004A5157" w:rsidRPr="003753BC">
        <w:rPr>
          <w:rFonts w:ascii="Times New Roman" w:hAnsi="Times New Roman" w:cs="Times New Roman"/>
          <w:sz w:val="24"/>
          <w:szCs w:val="24"/>
        </w:rPr>
        <w:t>Still, to approach the cr</w:t>
      </w:r>
      <w:r w:rsidR="008B7D3C" w:rsidRPr="003753BC">
        <w:rPr>
          <w:rFonts w:ascii="Times New Roman" w:hAnsi="Times New Roman" w:cs="Times New Roman"/>
          <w:sz w:val="24"/>
          <w:szCs w:val="24"/>
        </w:rPr>
        <w:t>itical making project explicitly as a work of art might become restrictive</w:t>
      </w:r>
      <w:r w:rsidR="004A5157" w:rsidRPr="003753BC">
        <w:rPr>
          <w:rFonts w:ascii="Times New Roman" w:hAnsi="Times New Roman" w:cs="Times New Roman"/>
          <w:sz w:val="24"/>
          <w:szCs w:val="24"/>
        </w:rPr>
        <w:t xml:space="preserve">. A “work” is something objective, originating as it may have from a subject. While we may view all the forces, energies, singularities, and intensities a work of art involves as subjective, once the work is finished—whether it is a piece of music or a painting—its presentation to us as a “work of art” consigns it to the role of object. To use a straightforward case: a painting as work of art equates to a painting as object, although the painting comes from the painter—a subject. </w:t>
      </w:r>
      <w:r w:rsidR="008B7D3C" w:rsidRPr="003753BC">
        <w:rPr>
          <w:rFonts w:ascii="Times New Roman" w:hAnsi="Times New Roman" w:cs="Times New Roman"/>
          <w:sz w:val="24"/>
          <w:szCs w:val="24"/>
        </w:rPr>
        <w:t>The entire mind and body of the painter might have been involved in its creation. The painting may express ideas or emotions beyond the subject</w:t>
      </w:r>
      <w:r w:rsidR="00B10C03" w:rsidRPr="003753BC">
        <w:rPr>
          <w:rFonts w:ascii="Times New Roman" w:hAnsi="Times New Roman" w:cs="Times New Roman"/>
          <w:sz w:val="24"/>
          <w:szCs w:val="24"/>
        </w:rPr>
        <w:t xml:space="preserve">/object divide. But </w:t>
      </w:r>
      <w:r w:rsidR="008B7D3C" w:rsidRPr="003753BC">
        <w:rPr>
          <w:rFonts w:ascii="Times New Roman" w:hAnsi="Times New Roman" w:cs="Times New Roman"/>
          <w:sz w:val="24"/>
          <w:szCs w:val="24"/>
        </w:rPr>
        <w:t xml:space="preserve">these factors bear no weight if we point to the object only as a work of art, limiting its possibilities and its functions to whatever boundaries such a label assumes. </w:t>
      </w:r>
    </w:p>
    <w:p w:rsidR="004A5157" w:rsidRPr="003753BC" w:rsidRDefault="000123B4"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lastRenderedPageBreak/>
        <w:tab/>
        <w:t>There must be a way of thinking about the composition beyond its role as expression of the self, and there must also be a way to think differently of the “objects” I present through sound in refigured, dissonant form. The composition of a “sonic climate”—a notion that would align with Ingold’s—is certainly one I espouse. I would</w:t>
      </w:r>
      <w:r w:rsidR="00B10C03" w:rsidRPr="003753BC">
        <w:rPr>
          <w:rFonts w:ascii="Times New Roman" w:hAnsi="Times New Roman" w:cs="Times New Roman"/>
          <w:sz w:val="24"/>
          <w:szCs w:val="24"/>
        </w:rPr>
        <w:t xml:space="preserve"> not</w:t>
      </w:r>
      <w:r w:rsidRPr="003753BC">
        <w:rPr>
          <w:rFonts w:ascii="Times New Roman" w:hAnsi="Times New Roman" w:cs="Times New Roman"/>
          <w:sz w:val="24"/>
          <w:szCs w:val="24"/>
        </w:rPr>
        <w:t xml:space="preserve"> go so far, though, as to say the composition functions only as a “climate”. A recognition of sound as a medium does not necessarily mean we are confined to meteorological thinking. Once we have moved towards sound as the condition for the possibility of hearing, we can approach how </w:t>
      </w:r>
      <w:r w:rsidR="009F46A7" w:rsidRPr="003753BC">
        <w:rPr>
          <w:rFonts w:ascii="Times New Roman" w:hAnsi="Times New Roman" w:cs="Times New Roman"/>
          <w:sz w:val="24"/>
          <w:szCs w:val="24"/>
        </w:rPr>
        <w:t>we may compose the</w:t>
      </w:r>
      <w:r w:rsidRPr="003753BC">
        <w:rPr>
          <w:rFonts w:ascii="Times New Roman" w:hAnsi="Times New Roman" w:cs="Times New Roman"/>
          <w:sz w:val="24"/>
          <w:szCs w:val="24"/>
        </w:rPr>
        <w:t xml:space="preserve"> changes and movements of a medium</w:t>
      </w:r>
      <w:r w:rsidR="009F46A7" w:rsidRPr="003753BC">
        <w:rPr>
          <w:rFonts w:ascii="Times New Roman" w:hAnsi="Times New Roman" w:cs="Times New Roman"/>
          <w:sz w:val="24"/>
          <w:szCs w:val="24"/>
        </w:rPr>
        <w:t xml:space="preserve"> into something communicatory. </w:t>
      </w:r>
    </w:p>
    <w:p w:rsidR="006B3BA1" w:rsidRPr="003753BC" w:rsidRDefault="004A5157"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Kathleen Stewart’s paper “Tactile Composition” has a moment when she discusses</w:t>
      </w:r>
      <w:r w:rsidR="009F46A7" w:rsidRPr="003753BC">
        <w:rPr>
          <w:rFonts w:ascii="Times New Roman" w:hAnsi="Times New Roman" w:cs="Times New Roman"/>
          <w:sz w:val="24"/>
          <w:szCs w:val="24"/>
        </w:rPr>
        <w:t xml:space="preserve"> the possibilities of re-viewing</w:t>
      </w:r>
      <w:r w:rsidRPr="003753BC">
        <w:rPr>
          <w:rFonts w:ascii="Times New Roman" w:hAnsi="Times New Roman" w:cs="Times New Roman"/>
          <w:sz w:val="24"/>
          <w:szCs w:val="24"/>
        </w:rPr>
        <w:t xml:space="preserve"> an object which has been treated only as representation or resource beforehand</w:t>
      </w:r>
      <w:r w:rsidR="009F46A7" w:rsidRPr="003753BC">
        <w:rPr>
          <w:rFonts w:ascii="Times New Roman" w:hAnsi="Times New Roman" w:cs="Times New Roman"/>
          <w:sz w:val="24"/>
          <w:szCs w:val="24"/>
        </w:rPr>
        <w:t xml:space="preserve"> (Stewart 119). </w:t>
      </w:r>
      <w:r w:rsidR="008B7D3C" w:rsidRPr="003753BC">
        <w:rPr>
          <w:rFonts w:ascii="Times New Roman" w:hAnsi="Times New Roman" w:cs="Times New Roman"/>
          <w:sz w:val="24"/>
          <w:szCs w:val="24"/>
        </w:rPr>
        <w:t xml:space="preserve">What do we miss when we </w:t>
      </w:r>
      <w:r w:rsidR="009F46A7" w:rsidRPr="003753BC">
        <w:rPr>
          <w:rFonts w:ascii="Times New Roman" w:hAnsi="Times New Roman" w:cs="Times New Roman"/>
          <w:sz w:val="24"/>
          <w:szCs w:val="24"/>
        </w:rPr>
        <w:t>conceive of the world outside of us only as full of objects or, as Latour shows us, as an object itself? According to Stewart, we miss an understanding of the world as a “thing”, as a configuration of both objectivity and subjectivity. Things, unlike objects, do not define t</w:t>
      </w:r>
      <w:r w:rsidR="00D46B30" w:rsidRPr="003753BC">
        <w:rPr>
          <w:rFonts w:ascii="Times New Roman" w:hAnsi="Times New Roman" w:cs="Times New Roman"/>
          <w:sz w:val="24"/>
          <w:szCs w:val="24"/>
        </w:rPr>
        <w:t xml:space="preserve">hemselves through the binary opposition of mind and matter. Instead, they resist the classification as “object” by being considered a collection of “affects, effects, conditions, sensibilities, and practices” (119). Once these elements of experience compress themselves in both space and time, a thing comes into form. </w:t>
      </w:r>
    </w:p>
    <w:p w:rsidR="00865EDC" w:rsidRPr="003753BC" w:rsidRDefault="006B3BA1"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r>
      <w:r w:rsidR="00865EDC" w:rsidRPr="003753BC">
        <w:rPr>
          <w:rFonts w:ascii="Times New Roman" w:hAnsi="Times New Roman" w:cs="Times New Roman"/>
          <w:sz w:val="24"/>
          <w:szCs w:val="24"/>
        </w:rPr>
        <w:t>Here, the emergence of form could be likened to the constant composition and decomposition of Donna Haraway’s sym-cht</w:t>
      </w:r>
      <w:r w:rsidR="00FE40D1" w:rsidRPr="003753BC">
        <w:rPr>
          <w:rFonts w:ascii="Times New Roman" w:hAnsi="Times New Roman" w:cs="Times New Roman"/>
          <w:sz w:val="24"/>
          <w:szCs w:val="24"/>
        </w:rPr>
        <w:t>h</w:t>
      </w:r>
      <w:r w:rsidR="00865EDC" w:rsidRPr="003753BC">
        <w:rPr>
          <w:rFonts w:ascii="Times New Roman" w:hAnsi="Times New Roman" w:cs="Times New Roman"/>
          <w:sz w:val="24"/>
          <w:szCs w:val="24"/>
        </w:rPr>
        <w:t>onic entities. Perhaps it may even address the sym-</w:t>
      </w:r>
      <w:r w:rsidR="00FE40D1" w:rsidRPr="003753BC">
        <w:rPr>
          <w:rFonts w:ascii="Times New Roman" w:hAnsi="Times New Roman" w:cs="Times New Roman"/>
          <w:sz w:val="24"/>
          <w:szCs w:val="24"/>
        </w:rPr>
        <w:t>chthonic</w:t>
      </w:r>
      <w:r w:rsidR="00865EDC" w:rsidRPr="003753BC">
        <w:rPr>
          <w:rFonts w:ascii="Times New Roman" w:hAnsi="Times New Roman" w:cs="Times New Roman"/>
          <w:sz w:val="24"/>
          <w:szCs w:val="24"/>
        </w:rPr>
        <w:t xml:space="preserve"> thinking Donn</w:t>
      </w:r>
      <w:r w:rsidRPr="003753BC">
        <w:rPr>
          <w:rFonts w:ascii="Times New Roman" w:hAnsi="Times New Roman" w:cs="Times New Roman"/>
          <w:sz w:val="24"/>
          <w:szCs w:val="24"/>
        </w:rPr>
        <w:t>a Har</w:t>
      </w:r>
      <w:r w:rsidR="00865EDC" w:rsidRPr="003753BC">
        <w:rPr>
          <w:rFonts w:ascii="Times New Roman" w:hAnsi="Times New Roman" w:cs="Times New Roman"/>
          <w:sz w:val="24"/>
          <w:szCs w:val="24"/>
        </w:rPr>
        <w:t>away appeals to under her notion of the “Cthulucene” (Haraway “Anthropocene…”). Stewart’</w:t>
      </w:r>
      <w:r w:rsidR="00F12383" w:rsidRPr="003753BC">
        <w:rPr>
          <w:rFonts w:ascii="Times New Roman" w:hAnsi="Times New Roman" w:cs="Times New Roman"/>
          <w:sz w:val="24"/>
          <w:szCs w:val="24"/>
        </w:rPr>
        <w:t>s “tactile composition”</w:t>
      </w:r>
      <w:r w:rsidRPr="003753BC">
        <w:rPr>
          <w:rFonts w:ascii="Times New Roman" w:hAnsi="Times New Roman" w:cs="Times New Roman"/>
          <w:sz w:val="24"/>
          <w:szCs w:val="24"/>
        </w:rPr>
        <w:t xml:space="preserve"> concerns astute observation towards the process</w:t>
      </w:r>
      <w:r w:rsidR="00F12383" w:rsidRPr="003753BC">
        <w:rPr>
          <w:rFonts w:ascii="Times New Roman" w:hAnsi="Times New Roman" w:cs="Times New Roman"/>
          <w:sz w:val="24"/>
          <w:szCs w:val="24"/>
        </w:rPr>
        <w:t>es</w:t>
      </w:r>
      <w:r w:rsidRPr="003753BC">
        <w:rPr>
          <w:rFonts w:ascii="Times New Roman" w:hAnsi="Times New Roman" w:cs="Times New Roman"/>
          <w:sz w:val="24"/>
          <w:szCs w:val="24"/>
        </w:rPr>
        <w:t xml:space="preserve"> of a “thing” coming into form, and Haraway’s notion of the “sym-cht</w:t>
      </w:r>
      <w:r w:rsidR="00FE40D1" w:rsidRPr="003753BC">
        <w:rPr>
          <w:rFonts w:ascii="Times New Roman" w:hAnsi="Times New Roman" w:cs="Times New Roman"/>
          <w:sz w:val="24"/>
          <w:szCs w:val="24"/>
        </w:rPr>
        <w:t>h</w:t>
      </w:r>
      <w:r w:rsidRPr="003753BC">
        <w:rPr>
          <w:rFonts w:ascii="Times New Roman" w:hAnsi="Times New Roman" w:cs="Times New Roman"/>
          <w:sz w:val="24"/>
          <w:szCs w:val="24"/>
        </w:rPr>
        <w:t xml:space="preserve">onic” involves “myriad temporalities and spatialities” coming into contact with the assemblage of activity which constitutes an entity (Stewart 119; Haraway “Anthropocene…”). </w:t>
      </w:r>
      <w:r w:rsidR="00F12383" w:rsidRPr="003753BC">
        <w:rPr>
          <w:rFonts w:ascii="Times New Roman" w:hAnsi="Times New Roman" w:cs="Times New Roman"/>
          <w:sz w:val="24"/>
          <w:szCs w:val="24"/>
        </w:rPr>
        <w:t xml:space="preserve">Their foci are both on the contact point at which something is always </w:t>
      </w:r>
      <w:r w:rsidR="00F12383" w:rsidRPr="003753BC">
        <w:rPr>
          <w:rFonts w:ascii="Times New Roman" w:hAnsi="Times New Roman" w:cs="Times New Roman"/>
          <w:sz w:val="24"/>
          <w:szCs w:val="24"/>
        </w:rPr>
        <w:lastRenderedPageBreak/>
        <w:t xml:space="preserve">becoming itself. For Haraway, it is the anthropocene, the singularities and energies of which must be identified through a variety of names. Stewart, on the other hand, moves toward a broader recognition of all “things” in general. </w:t>
      </w:r>
      <w:r w:rsidR="007430A1" w:rsidRPr="003753BC">
        <w:rPr>
          <w:rFonts w:ascii="Times New Roman" w:hAnsi="Times New Roman" w:cs="Times New Roman"/>
          <w:sz w:val="24"/>
          <w:szCs w:val="24"/>
        </w:rPr>
        <w:t>They both depart from the subject-object framework towards viewpoints which favor multiplicities and energies interacting together to give something form.</w:t>
      </w:r>
    </w:p>
    <w:p w:rsidR="003C3C49" w:rsidRPr="003753BC" w:rsidRDefault="00865EDC"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r>
      <w:r w:rsidR="00D46B30" w:rsidRPr="003753BC">
        <w:rPr>
          <w:rFonts w:ascii="Times New Roman" w:hAnsi="Times New Roman" w:cs="Times New Roman"/>
          <w:sz w:val="24"/>
          <w:szCs w:val="24"/>
        </w:rPr>
        <w:t>We notice a thing through thoughtful engagement with the way this “coming into form” happens. And in order to engage</w:t>
      </w:r>
      <w:r w:rsidR="005E0674" w:rsidRPr="003753BC">
        <w:rPr>
          <w:rFonts w:ascii="Times New Roman" w:hAnsi="Times New Roman" w:cs="Times New Roman"/>
          <w:sz w:val="24"/>
          <w:szCs w:val="24"/>
        </w:rPr>
        <w:t xml:space="preserve"> with a thing</w:t>
      </w:r>
      <w:r w:rsidR="00D46B30" w:rsidRPr="003753BC">
        <w:rPr>
          <w:rFonts w:ascii="Times New Roman" w:hAnsi="Times New Roman" w:cs="Times New Roman"/>
          <w:sz w:val="24"/>
          <w:szCs w:val="24"/>
        </w:rPr>
        <w:t xml:space="preserve">, </w:t>
      </w:r>
      <w:r w:rsidR="005E0674" w:rsidRPr="003753BC">
        <w:rPr>
          <w:rFonts w:ascii="Times New Roman" w:hAnsi="Times New Roman" w:cs="Times New Roman"/>
          <w:sz w:val="24"/>
          <w:szCs w:val="24"/>
        </w:rPr>
        <w:t>we must immerse ourselves in its</w:t>
      </w:r>
      <w:r w:rsidR="00D46B30" w:rsidRPr="003753BC">
        <w:rPr>
          <w:rFonts w:ascii="Times New Roman" w:hAnsi="Times New Roman" w:cs="Times New Roman"/>
          <w:sz w:val="24"/>
          <w:szCs w:val="24"/>
        </w:rPr>
        <w:t xml:space="preserve"> </w:t>
      </w:r>
      <w:r w:rsidR="005E0674" w:rsidRPr="003753BC">
        <w:rPr>
          <w:rFonts w:ascii="Times New Roman" w:hAnsi="Times New Roman" w:cs="Times New Roman"/>
          <w:sz w:val="24"/>
          <w:szCs w:val="24"/>
        </w:rPr>
        <w:t>self-</w:t>
      </w:r>
      <w:r w:rsidR="00D46B30" w:rsidRPr="003753BC">
        <w:rPr>
          <w:rFonts w:ascii="Times New Roman" w:hAnsi="Times New Roman" w:cs="Times New Roman"/>
          <w:sz w:val="24"/>
          <w:szCs w:val="24"/>
        </w:rPr>
        <w:t>same medium</w:t>
      </w:r>
      <w:r w:rsidR="005E0674" w:rsidRPr="003753BC">
        <w:rPr>
          <w:rFonts w:ascii="Times New Roman" w:hAnsi="Times New Roman" w:cs="Times New Roman"/>
          <w:sz w:val="24"/>
          <w:szCs w:val="24"/>
        </w:rPr>
        <w:t>,</w:t>
      </w:r>
      <w:r w:rsidR="00D46B30" w:rsidRPr="003753BC">
        <w:rPr>
          <w:rFonts w:ascii="Times New Roman" w:hAnsi="Times New Roman" w:cs="Times New Roman"/>
          <w:sz w:val="24"/>
          <w:szCs w:val="24"/>
        </w:rPr>
        <w:t xml:space="preserve"> whose energies and movements comprise the ge</w:t>
      </w:r>
      <w:r w:rsidR="005E0674" w:rsidRPr="003753BC">
        <w:rPr>
          <w:rFonts w:ascii="Times New Roman" w:hAnsi="Times New Roman" w:cs="Times New Roman"/>
          <w:sz w:val="24"/>
          <w:szCs w:val="24"/>
        </w:rPr>
        <w:t xml:space="preserve">nerative property of both the thing and the </w:t>
      </w:r>
      <w:r w:rsidR="00D46B30" w:rsidRPr="003753BC">
        <w:rPr>
          <w:rFonts w:ascii="Times New Roman" w:hAnsi="Times New Roman" w:cs="Times New Roman"/>
          <w:sz w:val="24"/>
          <w:szCs w:val="24"/>
        </w:rPr>
        <w:t xml:space="preserve">world which is coming into form itself (120). </w:t>
      </w:r>
      <w:r w:rsidR="005E0674" w:rsidRPr="003753BC">
        <w:rPr>
          <w:rFonts w:ascii="Times New Roman" w:hAnsi="Times New Roman" w:cs="Times New Roman"/>
          <w:sz w:val="24"/>
          <w:szCs w:val="24"/>
        </w:rPr>
        <w:t xml:space="preserve">In a style of analysis Steward labels “compositional theory”, we must observe the colliding point of “interiority and world” and how this conflict, which is at the very heart of experience, is involved with a thing becoming “thing” (119). </w:t>
      </w:r>
    </w:p>
    <w:p w:rsidR="0025085B" w:rsidRPr="003753BC" w:rsidRDefault="005E0674"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t xml:space="preserve">It is possible that what we hear in my composition are not sounds or objects, but “things” generated from the fluxes of sound. </w:t>
      </w:r>
      <w:r w:rsidR="00E15DA4" w:rsidRPr="003753BC">
        <w:rPr>
          <w:rFonts w:ascii="Times New Roman" w:hAnsi="Times New Roman" w:cs="Times New Roman"/>
          <w:sz w:val="24"/>
          <w:szCs w:val="24"/>
        </w:rPr>
        <w:t>These “things”, always coming into form themselves, comprise the broader sound</w:t>
      </w:r>
      <w:r w:rsidR="00B10C03" w:rsidRPr="003753BC">
        <w:rPr>
          <w:rFonts w:ascii="Times New Roman" w:hAnsi="Times New Roman" w:cs="Times New Roman"/>
          <w:sz w:val="24"/>
          <w:szCs w:val="24"/>
        </w:rPr>
        <w:t>ed</w:t>
      </w:r>
      <w:r w:rsidR="00E15DA4" w:rsidRPr="003753BC">
        <w:rPr>
          <w:rFonts w:ascii="Times New Roman" w:hAnsi="Times New Roman" w:cs="Times New Roman"/>
          <w:sz w:val="24"/>
          <w:szCs w:val="24"/>
        </w:rPr>
        <w:t xml:space="preserve"> "thing” I have created. We listen to the things happening within the composition—whether it is the dissected practice session of the Sage Chapel organist or the indifferent ringing of a construction truck—and hear their coming into form, their constant, open emergence into something. Th</w:t>
      </w:r>
      <w:r w:rsidR="00B10C03" w:rsidRPr="003753BC">
        <w:rPr>
          <w:rFonts w:ascii="Times New Roman" w:hAnsi="Times New Roman" w:cs="Times New Roman"/>
          <w:sz w:val="24"/>
          <w:szCs w:val="24"/>
        </w:rPr>
        <w:t>ey are not firmly planted objects</w:t>
      </w:r>
      <w:r w:rsidR="00E15DA4" w:rsidRPr="003753BC">
        <w:rPr>
          <w:rFonts w:ascii="Times New Roman" w:hAnsi="Times New Roman" w:cs="Times New Roman"/>
          <w:sz w:val="24"/>
          <w:szCs w:val="24"/>
        </w:rPr>
        <w:t>. They are always moving, always in tune with e</w:t>
      </w:r>
      <w:r w:rsidR="0025085B" w:rsidRPr="003753BC">
        <w:rPr>
          <w:rFonts w:ascii="Times New Roman" w:hAnsi="Times New Roman" w:cs="Times New Roman"/>
          <w:sz w:val="24"/>
          <w:szCs w:val="24"/>
        </w:rPr>
        <w:t>nergies of the medium of sound, and h</w:t>
      </w:r>
      <w:r w:rsidR="00E15DA4" w:rsidRPr="003753BC">
        <w:rPr>
          <w:rFonts w:ascii="Times New Roman" w:hAnsi="Times New Roman" w:cs="Times New Roman"/>
          <w:sz w:val="24"/>
          <w:szCs w:val="24"/>
        </w:rPr>
        <w:t xml:space="preserve">earing </w:t>
      </w:r>
      <w:r w:rsidR="0025085B" w:rsidRPr="003753BC">
        <w:rPr>
          <w:rFonts w:ascii="Times New Roman" w:hAnsi="Times New Roman" w:cs="Times New Roman"/>
          <w:sz w:val="24"/>
          <w:szCs w:val="24"/>
        </w:rPr>
        <w:t>those things</w:t>
      </w:r>
      <w:r w:rsidR="00E15DA4" w:rsidRPr="003753BC">
        <w:rPr>
          <w:rFonts w:ascii="Times New Roman" w:hAnsi="Times New Roman" w:cs="Times New Roman"/>
          <w:sz w:val="24"/>
          <w:szCs w:val="24"/>
        </w:rPr>
        <w:t xml:space="preserve"> means hearing</w:t>
      </w:r>
      <w:r w:rsidR="0025085B" w:rsidRPr="003753BC">
        <w:rPr>
          <w:rFonts w:ascii="Times New Roman" w:hAnsi="Times New Roman" w:cs="Times New Roman"/>
          <w:sz w:val="24"/>
          <w:szCs w:val="24"/>
        </w:rPr>
        <w:t xml:space="preserve"> the “thing” I’ve created become itself. </w:t>
      </w:r>
      <w:r w:rsidRPr="003753BC">
        <w:rPr>
          <w:rFonts w:ascii="Times New Roman" w:hAnsi="Times New Roman" w:cs="Times New Roman"/>
          <w:sz w:val="24"/>
          <w:szCs w:val="24"/>
        </w:rPr>
        <w:t xml:space="preserve">An intensive listening to my composition, then, would </w:t>
      </w:r>
      <w:r w:rsidR="00E15DA4" w:rsidRPr="003753BC">
        <w:rPr>
          <w:rFonts w:ascii="Times New Roman" w:hAnsi="Times New Roman" w:cs="Times New Roman"/>
          <w:sz w:val="24"/>
          <w:szCs w:val="24"/>
        </w:rPr>
        <w:t>be the sort of “empirical attunement”</w:t>
      </w:r>
      <w:r w:rsidR="0025085B" w:rsidRPr="003753BC">
        <w:rPr>
          <w:rFonts w:ascii="Times New Roman" w:hAnsi="Times New Roman" w:cs="Times New Roman"/>
          <w:sz w:val="24"/>
          <w:szCs w:val="24"/>
        </w:rPr>
        <w:t xml:space="preserve"> Steward identifies as</w:t>
      </w:r>
      <w:r w:rsidR="00E15DA4" w:rsidRPr="003753BC">
        <w:rPr>
          <w:rFonts w:ascii="Times New Roman" w:hAnsi="Times New Roman" w:cs="Times New Roman"/>
          <w:sz w:val="24"/>
          <w:szCs w:val="24"/>
        </w:rPr>
        <w:t xml:space="preserve"> necessary for the “animacy of things” (120). The listener would be placed within the medium and asked to dialogue, work, or calibrate with the thing. </w:t>
      </w:r>
    </w:p>
    <w:p w:rsidR="00086017" w:rsidRPr="003753BC" w:rsidRDefault="0025085B"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r>
      <w:r w:rsidR="00E15DA4" w:rsidRPr="003753BC">
        <w:rPr>
          <w:rFonts w:ascii="Times New Roman" w:hAnsi="Times New Roman" w:cs="Times New Roman"/>
          <w:sz w:val="24"/>
          <w:szCs w:val="24"/>
        </w:rPr>
        <w:t xml:space="preserve">We see now that there need not be a clash between the “sonic climate” and the “thing”. </w:t>
      </w:r>
      <w:r w:rsidRPr="003753BC">
        <w:rPr>
          <w:rFonts w:ascii="Times New Roman" w:hAnsi="Times New Roman" w:cs="Times New Roman"/>
          <w:sz w:val="24"/>
          <w:szCs w:val="24"/>
        </w:rPr>
        <w:t xml:space="preserve">Both these conceptions of my composition include that sense of movement or energy </w:t>
      </w:r>
      <w:r w:rsidRPr="003753BC">
        <w:rPr>
          <w:rFonts w:ascii="Times New Roman" w:hAnsi="Times New Roman" w:cs="Times New Roman"/>
          <w:sz w:val="24"/>
          <w:szCs w:val="24"/>
        </w:rPr>
        <w:lastRenderedPageBreak/>
        <w:t>within sound which combats the idea that sound abides by the subject-object division. While Stewart may label the focus of the “thing” as the point between “interiority and world”, as internal and external, she is not far off from Ingold’s rejection of soundscape in favor of a viewpoint which stresses that sound is derived from the same</w:t>
      </w:r>
      <w:r w:rsidR="00865EDC" w:rsidRPr="003753BC">
        <w:rPr>
          <w:rFonts w:ascii="Times New Roman" w:hAnsi="Times New Roman" w:cs="Times New Roman"/>
          <w:sz w:val="24"/>
          <w:szCs w:val="24"/>
        </w:rPr>
        <w:t xml:space="preserve"> phenomena of experience as Stew</w:t>
      </w:r>
      <w:r w:rsidRPr="003753BC">
        <w:rPr>
          <w:rFonts w:ascii="Times New Roman" w:hAnsi="Times New Roman" w:cs="Times New Roman"/>
          <w:sz w:val="24"/>
          <w:szCs w:val="24"/>
        </w:rPr>
        <w:t xml:space="preserve">art’s “sensations, vibrations, movements, and intensities” (Stewart 120). </w:t>
      </w:r>
    </w:p>
    <w:p w:rsidR="00762131" w:rsidRPr="003753BC" w:rsidRDefault="00086017" w:rsidP="000E1167">
      <w:pPr>
        <w:spacing w:line="480" w:lineRule="auto"/>
        <w:contextualSpacing/>
        <w:rPr>
          <w:rFonts w:ascii="Times New Roman" w:hAnsi="Times New Roman" w:cs="Times New Roman"/>
          <w:sz w:val="24"/>
          <w:szCs w:val="24"/>
        </w:rPr>
      </w:pPr>
      <w:r w:rsidRPr="003753BC">
        <w:rPr>
          <w:rFonts w:ascii="Times New Roman" w:hAnsi="Times New Roman" w:cs="Times New Roman"/>
          <w:sz w:val="24"/>
          <w:szCs w:val="24"/>
        </w:rPr>
        <w:tab/>
      </w:r>
      <w:r w:rsidR="0025085B" w:rsidRPr="003753BC">
        <w:rPr>
          <w:rFonts w:ascii="Times New Roman" w:hAnsi="Times New Roman" w:cs="Times New Roman"/>
          <w:sz w:val="24"/>
          <w:szCs w:val="24"/>
        </w:rPr>
        <w:t>What is most important from these notions</w:t>
      </w:r>
      <w:r w:rsidRPr="003753BC">
        <w:rPr>
          <w:rFonts w:ascii="Times New Roman" w:hAnsi="Times New Roman" w:cs="Times New Roman"/>
          <w:sz w:val="24"/>
          <w:szCs w:val="24"/>
        </w:rPr>
        <w:t>, however,</w:t>
      </w:r>
      <w:r w:rsidR="0025085B" w:rsidRPr="003753BC">
        <w:rPr>
          <w:rFonts w:ascii="Times New Roman" w:hAnsi="Times New Roman" w:cs="Times New Roman"/>
          <w:sz w:val="24"/>
          <w:szCs w:val="24"/>
        </w:rPr>
        <w:t xml:space="preserve"> is that they throw away the subject-object divide in order to understand the forces of the world. They do not consign themselves to a simplistic binary. </w:t>
      </w:r>
      <w:r w:rsidRPr="003753BC">
        <w:rPr>
          <w:rFonts w:ascii="Times New Roman" w:hAnsi="Times New Roman" w:cs="Times New Roman"/>
          <w:sz w:val="24"/>
          <w:szCs w:val="24"/>
        </w:rPr>
        <w:t xml:space="preserve">Through sound—a medium whose uniqueness and necessity I’ve hopefully displayed—they attempt to express a thinking for the time of the anthropocene. </w:t>
      </w:r>
      <w:r w:rsidR="007430A1" w:rsidRPr="003753BC">
        <w:rPr>
          <w:rFonts w:ascii="Times New Roman" w:hAnsi="Times New Roman" w:cs="Times New Roman"/>
          <w:sz w:val="24"/>
          <w:szCs w:val="24"/>
        </w:rPr>
        <w:t>Perhaps the composition could even work within the realm of the “cthulucene”, as a “sym-c</w:t>
      </w:r>
      <w:r w:rsidR="00FE40D1" w:rsidRPr="003753BC">
        <w:rPr>
          <w:rFonts w:ascii="Times New Roman" w:hAnsi="Times New Roman" w:cs="Times New Roman"/>
          <w:sz w:val="24"/>
          <w:szCs w:val="24"/>
        </w:rPr>
        <w:t>h</w:t>
      </w:r>
      <w:r w:rsidR="007430A1" w:rsidRPr="003753BC">
        <w:rPr>
          <w:rFonts w:ascii="Times New Roman" w:hAnsi="Times New Roman" w:cs="Times New Roman"/>
          <w:sz w:val="24"/>
          <w:szCs w:val="24"/>
        </w:rPr>
        <w:t xml:space="preserve">thonic” expression. </w:t>
      </w:r>
      <w:r w:rsidR="00802468" w:rsidRPr="003753BC">
        <w:rPr>
          <w:rFonts w:ascii="Times New Roman" w:hAnsi="Times New Roman" w:cs="Times New Roman"/>
          <w:sz w:val="24"/>
          <w:szCs w:val="24"/>
        </w:rPr>
        <w:t xml:space="preserve">Its weaving of things seeping into and out of recognition could equate to the “entangling” of the multiplicity of times and spaces of the “cthulucene” (Haraway “Anthropocene…”). But regardless of the composition’s label, regardless of the frameworks which think of these labels, I hope it has functioned as something beyond the argument I am making here. I hope it better erodes the subject-object framework than mere theorization of its erosion. </w:t>
      </w:r>
      <w:r w:rsidR="00154E20" w:rsidRPr="003753BC">
        <w:rPr>
          <w:rFonts w:ascii="Times New Roman" w:hAnsi="Times New Roman" w:cs="Times New Roman"/>
          <w:sz w:val="24"/>
          <w:szCs w:val="24"/>
        </w:rPr>
        <w:t>I hope it moves us closer to a particular</w:t>
      </w:r>
      <w:r w:rsidR="00802468" w:rsidRPr="003753BC">
        <w:rPr>
          <w:rFonts w:ascii="Times New Roman" w:hAnsi="Times New Roman" w:cs="Times New Roman"/>
          <w:sz w:val="24"/>
          <w:szCs w:val="24"/>
        </w:rPr>
        <w:t xml:space="preserve"> understanding of reality necessary for an existence and hope past the dire threats of the anthropocene.</w:t>
      </w:r>
    </w:p>
    <w:p w:rsidR="00762131" w:rsidRPr="003753BC" w:rsidRDefault="00762131">
      <w:pPr>
        <w:rPr>
          <w:rFonts w:ascii="Times New Roman" w:hAnsi="Times New Roman" w:cs="Times New Roman"/>
          <w:sz w:val="24"/>
          <w:szCs w:val="24"/>
        </w:rPr>
      </w:pPr>
      <w:r w:rsidRPr="003753BC">
        <w:rPr>
          <w:rFonts w:ascii="Times New Roman" w:hAnsi="Times New Roman" w:cs="Times New Roman"/>
          <w:sz w:val="24"/>
          <w:szCs w:val="24"/>
        </w:rPr>
        <w:br w:type="page"/>
      </w:r>
    </w:p>
    <w:p w:rsidR="00802468" w:rsidRPr="003753BC" w:rsidRDefault="00762131" w:rsidP="003753BC">
      <w:pPr>
        <w:spacing w:line="480" w:lineRule="auto"/>
        <w:ind w:left="706" w:hanging="706"/>
        <w:contextualSpacing/>
        <w:jc w:val="center"/>
        <w:rPr>
          <w:rFonts w:ascii="Times New Roman" w:hAnsi="Times New Roman" w:cs="Times New Roman"/>
          <w:sz w:val="24"/>
          <w:szCs w:val="24"/>
        </w:rPr>
      </w:pPr>
      <w:r w:rsidRPr="003753BC">
        <w:rPr>
          <w:rFonts w:ascii="Times New Roman" w:hAnsi="Times New Roman" w:cs="Times New Roman"/>
          <w:sz w:val="24"/>
          <w:szCs w:val="24"/>
        </w:rPr>
        <w:lastRenderedPageBreak/>
        <w:t>Works Cited</w:t>
      </w:r>
    </w:p>
    <w:p w:rsidR="00255BB3" w:rsidRPr="003753BC" w:rsidRDefault="00255BB3" w:rsidP="003753BC">
      <w:pPr>
        <w:spacing w:line="480" w:lineRule="auto"/>
        <w:ind w:left="706" w:hanging="706"/>
        <w:contextualSpacing/>
        <w:rPr>
          <w:rFonts w:ascii="Times New Roman" w:hAnsi="Times New Roman" w:cs="Times New Roman"/>
          <w:sz w:val="24"/>
          <w:szCs w:val="24"/>
        </w:rPr>
      </w:pPr>
    </w:p>
    <w:p w:rsidR="00255BB3" w:rsidRPr="003753BC" w:rsidRDefault="00255BB3" w:rsidP="003753BC">
      <w:pPr>
        <w:spacing w:line="480" w:lineRule="auto"/>
        <w:ind w:left="706" w:hanging="706"/>
        <w:contextualSpacing/>
        <w:rPr>
          <w:rFonts w:ascii="Times New Roman" w:hAnsi="Times New Roman" w:cs="Times New Roman"/>
          <w:sz w:val="24"/>
          <w:szCs w:val="24"/>
        </w:rPr>
      </w:pPr>
      <w:r w:rsidRPr="003753BC">
        <w:rPr>
          <w:rFonts w:ascii="Times New Roman" w:hAnsi="Times New Roman" w:cs="Times New Roman"/>
          <w:sz w:val="24"/>
          <w:szCs w:val="24"/>
        </w:rPr>
        <w:t xml:space="preserve">Haraway, Donna. Donna Haraway, “Anthropocene, </w:t>
      </w:r>
      <w:proofErr w:type="spellStart"/>
      <w:r w:rsidRPr="003753BC">
        <w:rPr>
          <w:rFonts w:ascii="Times New Roman" w:hAnsi="Times New Roman" w:cs="Times New Roman"/>
          <w:sz w:val="24"/>
          <w:szCs w:val="24"/>
        </w:rPr>
        <w:t>Capitalocene</w:t>
      </w:r>
      <w:proofErr w:type="spellEnd"/>
      <w:r w:rsidRPr="003753BC">
        <w:rPr>
          <w:rFonts w:ascii="Times New Roman" w:hAnsi="Times New Roman" w:cs="Times New Roman"/>
          <w:sz w:val="24"/>
          <w:szCs w:val="24"/>
        </w:rPr>
        <w:t xml:space="preserve">, </w:t>
      </w:r>
      <w:proofErr w:type="spellStart"/>
      <w:r w:rsidRPr="003753BC">
        <w:rPr>
          <w:rFonts w:ascii="Times New Roman" w:hAnsi="Times New Roman" w:cs="Times New Roman"/>
          <w:sz w:val="24"/>
          <w:szCs w:val="24"/>
        </w:rPr>
        <w:t>Chthulucene</w:t>
      </w:r>
      <w:proofErr w:type="spellEnd"/>
      <w:r w:rsidRPr="003753BC">
        <w:rPr>
          <w:rFonts w:ascii="Times New Roman" w:hAnsi="Times New Roman" w:cs="Times New Roman"/>
          <w:sz w:val="24"/>
          <w:szCs w:val="24"/>
        </w:rPr>
        <w:t xml:space="preserve">: Staying with the Trouble.” Online video clip. </w:t>
      </w:r>
      <w:proofErr w:type="spellStart"/>
      <w:r w:rsidRPr="003753BC">
        <w:rPr>
          <w:rFonts w:ascii="Times New Roman" w:hAnsi="Times New Roman" w:cs="Times New Roman"/>
          <w:i/>
          <w:sz w:val="24"/>
          <w:szCs w:val="24"/>
        </w:rPr>
        <w:t>Vimeo</w:t>
      </w:r>
      <w:proofErr w:type="spellEnd"/>
      <w:r w:rsidRPr="003753BC">
        <w:rPr>
          <w:rFonts w:ascii="Times New Roman" w:hAnsi="Times New Roman" w:cs="Times New Roman"/>
          <w:i/>
          <w:sz w:val="24"/>
          <w:szCs w:val="24"/>
        </w:rPr>
        <w:t>.</w:t>
      </w:r>
      <w:r w:rsidRPr="003753BC">
        <w:rPr>
          <w:rFonts w:ascii="Times New Roman" w:hAnsi="Times New Roman" w:cs="Times New Roman"/>
          <w:sz w:val="24"/>
          <w:szCs w:val="24"/>
        </w:rPr>
        <w:t xml:space="preserve"> </w:t>
      </w:r>
      <w:proofErr w:type="spellStart"/>
      <w:r w:rsidRPr="003753BC">
        <w:rPr>
          <w:rFonts w:ascii="Times New Roman" w:hAnsi="Times New Roman" w:cs="Times New Roman"/>
          <w:sz w:val="24"/>
          <w:szCs w:val="24"/>
        </w:rPr>
        <w:t>Vimeo</w:t>
      </w:r>
      <w:proofErr w:type="spellEnd"/>
      <w:r w:rsidRPr="003753BC">
        <w:rPr>
          <w:rFonts w:ascii="Times New Roman" w:hAnsi="Times New Roman" w:cs="Times New Roman"/>
          <w:sz w:val="24"/>
          <w:szCs w:val="24"/>
        </w:rPr>
        <w:t>, June 8</w:t>
      </w:r>
      <w:r w:rsidRPr="003753BC">
        <w:rPr>
          <w:rFonts w:ascii="Times New Roman" w:hAnsi="Times New Roman" w:cs="Times New Roman"/>
          <w:sz w:val="24"/>
          <w:szCs w:val="24"/>
          <w:vertAlign w:val="superscript"/>
        </w:rPr>
        <w:t>th</w:t>
      </w:r>
      <w:r w:rsidRPr="003753BC">
        <w:rPr>
          <w:rFonts w:ascii="Times New Roman" w:hAnsi="Times New Roman" w:cs="Times New Roman"/>
          <w:sz w:val="24"/>
          <w:szCs w:val="24"/>
        </w:rPr>
        <w:t xml:space="preserve"> 2014. Web. Dec. 17</w:t>
      </w:r>
      <w:r w:rsidRPr="003753BC">
        <w:rPr>
          <w:rFonts w:ascii="Times New Roman" w:hAnsi="Times New Roman" w:cs="Times New Roman"/>
          <w:sz w:val="24"/>
          <w:szCs w:val="24"/>
          <w:vertAlign w:val="superscript"/>
        </w:rPr>
        <w:t>th</w:t>
      </w:r>
      <w:r w:rsidRPr="003753BC">
        <w:rPr>
          <w:rFonts w:ascii="Times New Roman" w:hAnsi="Times New Roman" w:cs="Times New Roman"/>
          <w:sz w:val="24"/>
          <w:szCs w:val="24"/>
        </w:rPr>
        <w:t xml:space="preserve"> 2015.</w:t>
      </w:r>
    </w:p>
    <w:p w:rsidR="00255BB3" w:rsidRPr="003753BC" w:rsidRDefault="00255BB3" w:rsidP="003753BC">
      <w:pPr>
        <w:spacing w:line="480" w:lineRule="auto"/>
        <w:ind w:left="706" w:hanging="706"/>
        <w:contextualSpacing/>
        <w:rPr>
          <w:rFonts w:ascii="Times New Roman" w:hAnsi="Times New Roman" w:cs="Times New Roman"/>
          <w:sz w:val="24"/>
          <w:szCs w:val="24"/>
        </w:rPr>
      </w:pPr>
    </w:p>
    <w:p w:rsidR="00762131" w:rsidRPr="003753BC" w:rsidRDefault="00762131" w:rsidP="003753BC">
      <w:pPr>
        <w:spacing w:line="480" w:lineRule="auto"/>
        <w:ind w:left="706" w:hanging="706"/>
        <w:contextualSpacing/>
        <w:rPr>
          <w:rFonts w:ascii="Times New Roman" w:hAnsi="Times New Roman" w:cs="Times New Roman"/>
          <w:sz w:val="24"/>
          <w:szCs w:val="24"/>
        </w:rPr>
      </w:pPr>
      <w:r w:rsidRPr="003753BC">
        <w:rPr>
          <w:rFonts w:ascii="Times New Roman" w:hAnsi="Times New Roman" w:cs="Times New Roman"/>
          <w:sz w:val="24"/>
          <w:szCs w:val="24"/>
        </w:rPr>
        <w:t xml:space="preserve">Haraway, Donna. “Anthropocene, </w:t>
      </w:r>
      <w:proofErr w:type="spellStart"/>
      <w:r w:rsidRPr="003753BC">
        <w:rPr>
          <w:rFonts w:ascii="Times New Roman" w:hAnsi="Times New Roman" w:cs="Times New Roman"/>
          <w:sz w:val="24"/>
          <w:szCs w:val="24"/>
        </w:rPr>
        <w:t>Capitalocene</w:t>
      </w:r>
      <w:proofErr w:type="spellEnd"/>
      <w:r w:rsidRPr="003753BC">
        <w:rPr>
          <w:rFonts w:ascii="Times New Roman" w:hAnsi="Times New Roman" w:cs="Times New Roman"/>
          <w:sz w:val="24"/>
          <w:szCs w:val="24"/>
        </w:rPr>
        <w:t xml:space="preserve">, </w:t>
      </w:r>
      <w:proofErr w:type="spellStart"/>
      <w:r w:rsidRPr="003753BC">
        <w:rPr>
          <w:rFonts w:ascii="Times New Roman" w:hAnsi="Times New Roman" w:cs="Times New Roman"/>
          <w:sz w:val="24"/>
          <w:szCs w:val="24"/>
        </w:rPr>
        <w:t>Plantationocene</w:t>
      </w:r>
      <w:proofErr w:type="spellEnd"/>
      <w:r w:rsidRPr="003753BC">
        <w:rPr>
          <w:rFonts w:ascii="Times New Roman" w:hAnsi="Times New Roman" w:cs="Times New Roman"/>
          <w:sz w:val="24"/>
          <w:szCs w:val="24"/>
        </w:rPr>
        <w:t xml:space="preserve">, </w:t>
      </w:r>
      <w:proofErr w:type="spellStart"/>
      <w:proofErr w:type="gramStart"/>
      <w:r w:rsidRPr="003753BC">
        <w:rPr>
          <w:rFonts w:ascii="Times New Roman" w:hAnsi="Times New Roman" w:cs="Times New Roman"/>
          <w:sz w:val="24"/>
          <w:szCs w:val="24"/>
        </w:rPr>
        <w:t>Chthulucene</w:t>
      </w:r>
      <w:proofErr w:type="spellEnd"/>
      <w:proofErr w:type="gramEnd"/>
      <w:r w:rsidRPr="003753BC">
        <w:rPr>
          <w:rFonts w:ascii="Times New Roman" w:hAnsi="Times New Roman" w:cs="Times New Roman"/>
          <w:sz w:val="24"/>
          <w:szCs w:val="24"/>
        </w:rPr>
        <w:t xml:space="preserve">: Making Kin.” </w:t>
      </w:r>
      <w:r w:rsidRPr="003753BC">
        <w:rPr>
          <w:rFonts w:ascii="Times New Roman" w:hAnsi="Times New Roman" w:cs="Times New Roman"/>
          <w:i/>
          <w:sz w:val="24"/>
          <w:szCs w:val="24"/>
        </w:rPr>
        <w:t xml:space="preserve">Environmental Humanities, </w:t>
      </w:r>
      <w:proofErr w:type="spellStart"/>
      <w:r w:rsidRPr="003753BC">
        <w:rPr>
          <w:rFonts w:ascii="Times New Roman" w:hAnsi="Times New Roman" w:cs="Times New Roman"/>
          <w:i/>
          <w:sz w:val="24"/>
          <w:szCs w:val="24"/>
        </w:rPr>
        <w:t>vol</w:t>
      </w:r>
      <w:proofErr w:type="spellEnd"/>
      <w:r w:rsidRPr="003753BC">
        <w:rPr>
          <w:rFonts w:ascii="Times New Roman" w:hAnsi="Times New Roman" w:cs="Times New Roman"/>
          <w:i/>
          <w:sz w:val="24"/>
          <w:szCs w:val="24"/>
        </w:rPr>
        <w:t xml:space="preserve"> 6</w:t>
      </w:r>
      <w:r w:rsidRPr="003753BC">
        <w:rPr>
          <w:rFonts w:ascii="Times New Roman" w:hAnsi="Times New Roman" w:cs="Times New Roman"/>
          <w:sz w:val="24"/>
          <w:szCs w:val="24"/>
        </w:rPr>
        <w:t xml:space="preserve"> 2015: </w:t>
      </w:r>
      <w:proofErr w:type="spellStart"/>
      <w:r w:rsidRPr="003753BC">
        <w:rPr>
          <w:rFonts w:ascii="Times New Roman" w:hAnsi="Times New Roman" w:cs="Times New Roman"/>
          <w:sz w:val="24"/>
          <w:szCs w:val="24"/>
        </w:rPr>
        <w:t>pp</w:t>
      </w:r>
      <w:proofErr w:type="spellEnd"/>
      <w:r w:rsidRPr="003753BC">
        <w:rPr>
          <w:rFonts w:ascii="Times New Roman" w:hAnsi="Times New Roman" w:cs="Times New Roman"/>
          <w:sz w:val="24"/>
          <w:szCs w:val="24"/>
        </w:rPr>
        <w:t xml:space="preserve"> 159-165. PDF.</w:t>
      </w:r>
    </w:p>
    <w:p w:rsidR="003753BC" w:rsidRPr="003753BC" w:rsidRDefault="003753BC" w:rsidP="003753BC">
      <w:pPr>
        <w:spacing w:line="480" w:lineRule="auto"/>
        <w:ind w:left="706" w:hanging="706"/>
        <w:contextualSpacing/>
        <w:rPr>
          <w:rFonts w:ascii="Times New Roman" w:hAnsi="Times New Roman" w:cs="Times New Roman"/>
          <w:sz w:val="24"/>
          <w:szCs w:val="24"/>
        </w:rPr>
      </w:pPr>
    </w:p>
    <w:p w:rsidR="00255BB3" w:rsidRPr="003753BC" w:rsidRDefault="003753BC" w:rsidP="003753BC">
      <w:pPr>
        <w:spacing w:line="480" w:lineRule="auto"/>
        <w:ind w:left="706" w:hanging="706"/>
        <w:contextualSpacing/>
        <w:rPr>
          <w:rFonts w:ascii="Times New Roman" w:hAnsi="Times New Roman" w:cs="Times New Roman"/>
          <w:sz w:val="24"/>
          <w:szCs w:val="24"/>
        </w:rPr>
      </w:pPr>
      <w:r w:rsidRPr="003753BC">
        <w:rPr>
          <w:rFonts w:ascii="Times New Roman" w:hAnsi="Times New Roman" w:cs="Times New Roman"/>
          <w:sz w:val="24"/>
          <w:szCs w:val="24"/>
        </w:rPr>
        <w:t xml:space="preserve">Ingold, Timothy. “Four Objections to the Concept of Soundscape.” </w:t>
      </w:r>
      <w:r w:rsidRPr="003753BC">
        <w:rPr>
          <w:rFonts w:ascii="Times New Roman" w:hAnsi="Times New Roman" w:cs="Times New Roman"/>
          <w:i/>
          <w:sz w:val="24"/>
          <w:szCs w:val="24"/>
        </w:rPr>
        <w:t>Being Alive: Essays on Movement, Knowledge, and Description</w:t>
      </w:r>
      <w:r w:rsidRPr="003753BC">
        <w:rPr>
          <w:rFonts w:ascii="Times New Roman" w:hAnsi="Times New Roman" w:cs="Times New Roman"/>
          <w:sz w:val="24"/>
          <w:szCs w:val="24"/>
        </w:rPr>
        <w:t xml:space="preserve">. New York: </w:t>
      </w:r>
      <w:proofErr w:type="spellStart"/>
      <w:r w:rsidRPr="003753BC">
        <w:rPr>
          <w:rFonts w:ascii="Times New Roman" w:hAnsi="Times New Roman" w:cs="Times New Roman"/>
          <w:sz w:val="24"/>
          <w:szCs w:val="24"/>
        </w:rPr>
        <w:t>Routledge</w:t>
      </w:r>
      <w:proofErr w:type="spellEnd"/>
      <w:r w:rsidRPr="003753BC">
        <w:rPr>
          <w:rFonts w:ascii="Times New Roman" w:hAnsi="Times New Roman" w:cs="Times New Roman"/>
          <w:sz w:val="24"/>
          <w:szCs w:val="24"/>
        </w:rPr>
        <w:t xml:space="preserve">, 2011. </w:t>
      </w:r>
      <w:r w:rsidRPr="003753BC">
        <w:rPr>
          <w:rFonts w:ascii="Times New Roman" w:hAnsi="Times New Roman" w:cs="Times New Roman"/>
          <w:sz w:val="24"/>
          <w:szCs w:val="24"/>
        </w:rPr>
        <w:t>136-139. Print.</w:t>
      </w:r>
    </w:p>
    <w:p w:rsidR="003753BC" w:rsidRPr="003753BC" w:rsidRDefault="003753BC" w:rsidP="003753BC">
      <w:pPr>
        <w:spacing w:line="480" w:lineRule="auto"/>
        <w:ind w:left="706" w:hanging="706"/>
        <w:contextualSpacing/>
        <w:rPr>
          <w:rFonts w:ascii="Times New Roman" w:hAnsi="Times New Roman" w:cs="Times New Roman"/>
          <w:sz w:val="24"/>
          <w:szCs w:val="24"/>
        </w:rPr>
      </w:pPr>
    </w:p>
    <w:p w:rsidR="00255BB3" w:rsidRPr="003753BC" w:rsidRDefault="00255BB3" w:rsidP="003753BC">
      <w:pPr>
        <w:spacing w:line="480" w:lineRule="auto"/>
        <w:ind w:left="706" w:hanging="706"/>
        <w:contextualSpacing/>
        <w:rPr>
          <w:rFonts w:ascii="Times New Roman" w:hAnsi="Times New Roman" w:cs="Times New Roman"/>
          <w:sz w:val="24"/>
          <w:szCs w:val="24"/>
        </w:rPr>
      </w:pPr>
      <w:r w:rsidRPr="003753BC">
        <w:rPr>
          <w:rFonts w:ascii="Times New Roman" w:hAnsi="Times New Roman" w:cs="Times New Roman"/>
          <w:sz w:val="24"/>
          <w:szCs w:val="24"/>
        </w:rPr>
        <w:t xml:space="preserve">Latour, Bruno. “Agency at the time of the Anthropocene.” </w:t>
      </w:r>
      <w:r w:rsidRPr="003753BC">
        <w:rPr>
          <w:rFonts w:ascii="Times New Roman" w:hAnsi="Times New Roman" w:cs="Times New Roman"/>
          <w:i/>
          <w:sz w:val="24"/>
          <w:szCs w:val="24"/>
        </w:rPr>
        <w:t xml:space="preserve">New Literary History, </w:t>
      </w:r>
      <w:proofErr w:type="spellStart"/>
      <w:r w:rsidRPr="003753BC">
        <w:rPr>
          <w:rFonts w:ascii="Times New Roman" w:hAnsi="Times New Roman" w:cs="Times New Roman"/>
          <w:i/>
          <w:sz w:val="24"/>
          <w:szCs w:val="24"/>
        </w:rPr>
        <w:t>vol</w:t>
      </w:r>
      <w:proofErr w:type="spellEnd"/>
      <w:r w:rsidRPr="003753BC">
        <w:rPr>
          <w:rFonts w:ascii="Times New Roman" w:hAnsi="Times New Roman" w:cs="Times New Roman"/>
          <w:i/>
          <w:sz w:val="24"/>
          <w:szCs w:val="24"/>
        </w:rPr>
        <w:t xml:space="preserve"> 45</w:t>
      </w:r>
      <w:r w:rsidRPr="003753BC">
        <w:rPr>
          <w:rFonts w:ascii="Times New Roman" w:hAnsi="Times New Roman" w:cs="Times New Roman"/>
          <w:sz w:val="24"/>
          <w:szCs w:val="24"/>
        </w:rPr>
        <w:t xml:space="preserve"> 2014: </w:t>
      </w:r>
      <w:proofErr w:type="spellStart"/>
      <w:r w:rsidRPr="003753BC">
        <w:rPr>
          <w:rFonts w:ascii="Times New Roman" w:hAnsi="Times New Roman" w:cs="Times New Roman"/>
          <w:sz w:val="24"/>
          <w:szCs w:val="24"/>
        </w:rPr>
        <w:t>pp</w:t>
      </w:r>
      <w:proofErr w:type="spellEnd"/>
      <w:r w:rsidRPr="003753BC">
        <w:rPr>
          <w:rFonts w:ascii="Times New Roman" w:hAnsi="Times New Roman" w:cs="Times New Roman"/>
          <w:sz w:val="24"/>
          <w:szCs w:val="24"/>
        </w:rPr>
        <w:t xml:space="preserve"> 1-18. PDF.</w:t>
      </w:r>
    </w:p>
    <w:p w:rsidR="00255BB3" w:rsidRPr="003753BC" w:rsidRDefault="00255BB3" w:rsidP="003753BC">
      <w:pPr>
        <w:spacing w:line="480" w:lineRule="auto"/>
        <w:ind w:left="706" w:hanging="706"/>
        <w:contextualSpacing/>
        <w:rPr>
          <w:rFonts w:ascii="Times New Roman" w:hAnsi="Times New Roman" w:cs="Times New Roman"/>
          <w:sz w:val="24"/>
          <w:szCs w:val="24"/>
        </w:rPr>
      </w:pPr>
    </w:p>
    <w:p w:rsidR="00255BB3" w:rsidRPr="003753BC" w:rsidRDefault="00610BBF" w:rsidP="003753BC">
      <w:pPr>
        <w:spacing w:line="480" w:lineRule="auto"/>
        <w:ind w:left="706" w:hanging="706"/>
        <w:contextualSpacing/>
        <w:rPr>
          <w:rFonts w:ascii="Times New Roman" w:hAnsi="Times New Roman" w:cs="Times New Roman"/>
          <w:sz w:val="24"/>
          <w:szCs w:val="24"/>
        </w:rPr>
      </w:pPr>
      <w:r w:rsidRPr="003753BC">
        <w:rPr>
          <w:rFonts w:ascii="Times New Roman" w:hAnsi="Times New Roman" w:cs="Times New Roman"/>
          <w:sz w:val="24"/>
          <w:szCs w:val="24"/>
        </w:rPr>
        <w:t>Samue</w:t>
      </w:r>
      <w:r w:rsidR="00255BB3" w:rsidRPr="003753BC">
        <w:rPr>
          <w:rFonts w:ascii="Times New Roman" w:hAnsi="Times New Roman" w:cs="Times New Roman"/>
          <w:sz w:val="24"/>
          <w:szCs w:val="24"/>
        </w:rPr>
        <w:t xml:space="preserve">ls, </w:t>
      </w:r>
      <w:r w:rsidRPr="003753BC">
        <w:rPr>
          <w:rFonts w:ascii="Times New Roman" w:hAnsi="Times New Roman" w:cs="Times New Roman"/>
          <w:sz w:val="24"/>
          <w:szCs w:val="24"/>
        </w:rPr>
        <w:t xml:space="preserve">David, Louise </w:t>
      </w:r>
      <w:proofErr w:type="spellStart"/>
      <w:r w:rsidRPr="003753BC">
        <w:rPr>
          <w:rFonts w:ascii="Times New Roman" w:hAnsi="Times New Roman" w:cs="Times New Roman"/>
          <w:sz w:val="24"/>
          <w:szCs w:val="24"/>
        </w:rPr>
        <w:t>Meintjes</w:t>
      </w:r>
      <w:proofErr w:type="spellEnd"/>
      <w:r w:rsidRPr="003753BC">
        <w:rPr>
          <w:rFonts w:ascii="Times New Roman" w:hAnsi="Times New Roman" w:cs="Times New Roman"/>
          <w:sz w:val="24"/>
          <w:szCs w:val="24"/>
        </w:rPr>
        <w:t xml:space="preserve">, Ana Maria Ochoa, and Thomas </w:t>
      </w:r>
      <w:proofErr w:type="spellStart"/>
      <w:r w:rsidRPr="003753BC">
        <w:rPr>
          <w:rFonts w:ascii="Times New Roman" w:hAnsi="Times New Roman" w:cs="Times New Roman"/>
          <w:sz w:val="24"/>
          <w:szCs w:val="24"/>
        </w:rPr>
        <w:t>Porcello</w:t>
      </w:r>
      <w:proofErr w:type="spellEnd"/>
      <w:r w:rsidRPr="003753BC">
        <w:rPr>
          <w:rFonts w:ascii="Times New Roman" w:hAnsi="Times New Roman" w:cs="Times New Roman"/>
          <w:sz w:val="24"/>
          <w:szCs w:val="24"/>
        </w:rPr>
        <w:t xml:space="preserve">. “Soundscapes: Towards a Sounded Anthropology.” </w:t>
      </w:r>
      <w:r w:rsidRPr="003753BC">
        <w:rPr>
          <w:rFonts w:ascii="Times New Roman" w:hAnsi="Times New Roman" w:cs="Times New Roman"/>
          <w:i/>
          <w:sz w:val="24"/>
          <w:szCs w:val="24"/>
        </w:rPr>
        <w:t>Annual Review of Anthropology, vol. 39</w:t>
      </w:r>
      <w:r w:rsidRPr="003753BC">
        <w:rPr>
          <w:rFonts w:ascii="Times New Roman" w:hAnsi="Times New Roman" w:cs="Times New Roman"/>
          <w:sz w:val="24"/>
          <w:szCs w:val="24"/>
        </w:rPr>
        <w:t>, Oct. 2010: 329-345.</w:t>
      </w:r>
    </w:p>
    <w:p w:rsidR="003753BC" w:rsidRPr="003753BC" w:rsidRDefault="003753BC" w:rsidP="003753BC">
      <w:pPr>
        <w:spacing w:line="480" w:lineRule="auto"/>
        <w:ind w:left="706" w:hanging="706"/>
        <w:contextualSpacing/>
        <w:rPr>
          <w:rFonts w:ascii="Times New Roman" w:hAnsi="Times New Roman" w:cs="Times New Roman"/>
          <w:sz w:val="24"/>
          <w:szCs w:val="24"/>
        </w:rPr>
      </w:pPr>
    </w:p>
    <w:p w:rsidR="003753BC" w:rsidRPr="003753BC" w:rsidRDefault="003753BC" w:rsidP="003753BC">
      <w:pPr>
        <w:spacing w:line="480" w:lineRule="auto"/>
        <w:ind w:left="706" w:hanging="706"/>
        <w:contextualSpacing/>
        <w:rPr>
          <w:rFonts w:ascii="Times New Roman" w:hAnsi="Times New Roman" w:cs="Times New Roman"/>
          <w:sz w:val="24"/>
          <w:szCs w:val="24"/>
        </w:rPr>
      </w:pPr>
      <w:r w:rsidRPr="003753BC">
        <w:rPr>
          <w:rFonts w:ascii="Times New Roman" w:hAnsi="Times New Roman" w:cs="Times New Roman"/>
          <w:sz w:val="24"/>
          <w:szCs w:val="24"/>
        </w:rPr>
        <w:t xml:space="preserve">Stewart, Kathleen. “Tactile Compositions.” </w:t>
      </w:r>
      <w:r w:rsidRPr="003753BC">
        <w:rPr>
          <w:rFonts w:ascii="Times New Roman" w:hAnsi="Times New Roman" w:cs="Times New Roman"/>
          <w:i/>
          <w:sz w:val="24"/>
          <w:szCs w:val="24"/>
        </w:rPr>
        <w:t xml:space="preserve">Objects and Materials: A </w:t>
      </w:r>
      <w:proofErr w:type="spellStart"/>
      <w:r w:rsidRPr="003753BC">
        <w:rPr>
          <w:rFonts w:ascii="Times New Roman" w:hAnsi="Times New Roman" w:cs="Times New Roman"/>
          <w:i/>
          <w:sz w:val="24"/>
          <w:szCs w:val="24"/>
        </w:rPr>
        <w:t>Routledge</w:t>
      </w:r>
      <w:proofErr w:type="spellEnd"/>
      <w:r w:rsidRPr="003753BC">
        <w:rPr>
          <w:rFonts w:ascii="Times New Roman" w:hAnsi="Times New Roman" w:cs="Times New Roman"/>
          <w:i/>
          <w:sz w:val="24"/>
          <w:szCs w:val="24"/>
        </w:rPr>
        <w:t xml:space="preserve"> Companion</w:t>
      </w:r>
      <w:r w:rsidRPr="003753BC">
        <w:rPr>
          <w:rFonts w:ascii="Times New Roman" w:hAnsi="Times New Roman" w:cs="Times New Roman"/>
          <w:sz w:val="24"/>
          <w:szCs w:val="24"/>
        </w:rPr>
        <w:t xml:space="preserve">. Ed. Penny Harvey et al. New York: </w:t>
      </w:r>
      <w:proofErr w:type="spellStart"/>
      <w:r w:rsidRPr="003753BC">
        <w:rPr>
          <w:rFonts w:ascii="Times New Roman" w:hAnsi="Times New Roman" w:cs="Times New Roman"/>
          <w:sz w:val="24"/>
          <w:szCs w:val="24"/>
        </w:rPr>
        <w:t>Routledge</w:t>
      </w:r>
      <w:proofErr w:type="spellEnd"/>
      <w:r w:rsidRPr="003753BC">
        <w:rPr>
          <w:rFonts w:ascii="Times New Roman" w:hAnsi="Times New Roman" w:cs="Times New Roman"/>
          <w:sz w:val="24"/>
          <w:szCs w:val="24"/>
        </w:rPr>
        <w:t>, 2014. Print.</w:t>
      </w:r>
    </w:p>
    <w:p w:rsidR="003753BC" w:rsidRPr="003753BC" w:rsidRDefault="003753BC" w:rsidP="00762131">
      <w:pPr>
        <w:spacing w:line="480" w:lineRule="auto"/>
        <w:contextualSpacing/>
        <w:rPr>
          <w:rFonts w:ascii="Times New Roman" w:hAnsi="Times New Roman" w:cs="Times New Roman"/>
          <w:sz w:val="24"/>
          <w:szCs w:val="24"/>
        </w:rPr>
      </w:pPr>
    </w:p>
    <w:p w:rsidR="00610BBF" w:rsidRPr="003753BC" w:rsidRDefault="00610BBF" w:rsidP="00762131">
      <w:pPr>
        <w:spacing w:line="480" w:lineRule="auto"/>
        <w:contextualSpacing/>
        <w:rPr>
          <w:rFonts w:ascii="Times New Roman" w:hAnsi="Times New Roman" w:cs="Times New Roman"/>
          <w:sz w:val="24"/>
          <w:szCs w:val="24"/>
        </w:rPr>
      </w:pPr>
    </w:p>
    <w:p w:rsidR="001A1D2A" w:rsidRPr="003753BC" w:rsidRDefault="001A1D2A" w:rsidP="000E1167">
      <w:pPr>
        <w:spacing w:line="480" w:lineRule="auto"/>
        <w:contextualSpacing/>
        <w:rPr>
          <w:rFonts w:ascii="Times New Roman" w:hAnsi="Times New Roman" w:cs="Times New Roman"/>
          <w:sz w:val="24"/>
          <w:szCs w:val="24"/>
        </w:rPr>
      </w:pPr>
    </w:p>
    <w:sectPr w:rsidR="001A1D2A" w:rsidRPr="003753BC">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E6" w:rsidRDefault="00FE4BE6" w:rsidP="003753BC">
      <w:pPr>
        <w:spacing w:after="0" w:line="240" w:lineRule="auto"/>
      </w:pPr>
      <w:r>
        <w:separator/>
      </w:r>
    </w:p>
  </w:endnote>
  <w:endnote w:type="continuationSeparator" w:id="0">
    <w:p w:rsidR="00FE4BE6" w:rsidRDefault="00FE4BE6" w:rsidP="0037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E6" w:rsidRDefault="00FE4BE6" w:rsidP="003753BC">
      <w:pPr>
        <w:spacing w:after="0" w:line="240" w:lineRule="auto"/>
      </w:pPr>
      <w:r>
        <w:separator/>
      </w:r>
    </w:p>
  </w:footnote>
  <w:footnote w:type="continuationSeparator" w:id="0">
    <w:p w:rsidR="00FE4BE6" w:rsidRDefault="00FE4BE6" w:rsidP="00375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3BC" w:rsidRPr="003753BC" w:rsidRDefault="003753BC">
    <w:pPr>
      <w:pStyle w:val="Header"/>
      <w:jc w:val="right"/>
      <w:rPr>
        <w:rFonts w:ascii="Times New Roman" w:hAnsi="Times New Roman" w:cs="Times New Roman"/>
        <w:sz w:val="24"/>
        <w:szCs w:val="24"/>
      </w:rPr>
    </w:pPr>
    <w:proofErr w:type="spellStart"/>
    <w:r w:rsidRPr="003753BC">
      <w:rPr>
        <w:rFonts w:ascii="Times New Roman" w:hAnsi="Times New Roman" w:cs="Times New Roman"/>
        <w:sz w:val="24"/>
        <w:szCs w:val="24"/>
      </w:rPr>
      <w:t>Meisel</w:t>
    </w:r>
    <w:proofErr w:type="spellEnd"/>
    <w:r w:rsidRPr="003753BC">
      <w:rPr>
        <w:rFonts w:ascii="Times New Roman" w:hAnsi="Times New Roman" w:cs="Times New Roman"/>
        <w:sz w:val="24"/>
        <w:szCs w:val="24"/>
      </w:rPr>
      <w:t xml:space="preserve"> </w:t>
    </w:r>
    <w:sdt>
      <w:sdtPr>
        <w:rPr>
          <w:rFonts w:ascii="Times New Roman" w:hAnsi="Times New Roman" w:cs="Times New Roman"/>
          <w:sz w:val="24"/>
          <w:szCs w:val="24"/>
        </w:rPr>
        <w:id w:val="-1232930889"/>
        <w:docPartObj>
          <w:docPartGallery w:val="Page Numbers (Top of Page)"/>
          <w:docPartUnique/>
        </w:docPartObj>
      </w:sdtPr>
      <w:sdtEndPr>
        <w:rPr>
          <w:noProof/>
        </w:rPr>
      </w:sdtEndPr>
      <w:sdtContent>
        <w:r w:rsidRPr="003753BC">
          <w:rPr>
            <w:rFonts w:ascii="Times New Roman" w:hAnsi="Times New Roman" w:cs="Times New Roman"/>
            <w:sz w:val="24"/>
            <w:szCs w:val="24"/>
          </w:rPr>
          <w:fldChar w:fldCharType="begin"/>
        </w:r>
        <w:r w:rsidRPr="003753BC">
          <w:rPr>
            <w:rFonts w:ascii="Times New Roman" w:hAnsi="Times New Roman" w:cs="Times New Roman"/>
            <w:sz w:val="24"/>
            <w:szCs w:val="24"/>
          </w:rPr>
          <w:instrText xml:space="preserve"> PAGE   \* MERGEFORMAT </w:instrText>
        </w:r>
        <w:r w:rsidRPr="003753BC">
          <w:rPr>
            <w:rFonts w:ascii="Times New Roman" w:hAnsi="Times New Roman" w:cs="Times New Roman"/>
            <w:sz w:val="24"/>
            <w:szCs w:val="24"/>
          </w:rPr>
          <w:fldChar w:fldCharType="separate"/>
        </w:r>
        <w:r>
          <w:rPr>
            <w:rFonts w:ascii="Times New Roman" w:hAnsi="Times New Roman" w:cs="Times New Roman"/>
            <w:noProof/>
            <w:sz w:val="24"/>
            <w:szCs w:val="24"/>
          </w:rPr>
          <w:t>12</w:t>
        </w:r>
        <w:r w:rsidRPr="003753BC">
          <w:rPr>
            <w:rFonts w:ascii="Times New Roman" w:hAnsi="Times New Roman" w:cs="Times New Roman"/>
            <w:noProof/>
            <w:sz w:val="24"/>
            <w:szCs w:val="24"/>
          </w:rPr>
          <w:fldChar w:fldCharType="end"/>
        </w:r>
      </w:sdtContent>
    </w:sdt>
  </w:p>
  <w:p w:rsidR="003753BC" w:rsidRPr="003753BC" w:rsidRDefault="003753BC">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20"/>
    <w:rsid w:val="00001D39"/>
    <w:rsid w:val="000066E9"/>
    <w:rsid w:val="00006C5C"/>
    <w:rsid w:val="000123B4"/>
    <w:rsid w:val="00020775"/>
    <w:rsid w:val="00021D15"/>
    <w:rsid w:val="00025B6C"/>
    <w:rsid w:val="0003086B"/>
    <w:rsid w:val="00041518"/>
    <w:rsid w:val="00053094"/>
    <w:rsid w:val="000615DD"/>
    <w:rsid w:val="000851FA"/>
    <w:rsid w:val="00086017"/>
    <w:rsid w:val="000930A9"/>
    <w:rsid w:val="00093AA8"/>
    <w:rsid w:val="000A10E4"/>
    <w:rsid w:val="000A4A82"/>
    <w:rsid w:val="000A697E"/>
    <w:rsid w:val="000B25DE"/>
    <w:rsid w:val="000B5F62"/>
    <w:rsid w:val="000C1BBB"/>
    <w:rsid w:val="000C1C62"/>
    <w:rsid w:val="000C3070"/>
    <w:rsid w:val="000C59A4"/>
    <w:rsid w:val="000D13AD"/>
    <w:rsid w:val="000D4DA2"/>
    <w:rsid w:val="000D7231"/>
    <w:rsid w:val="000E1167"/>
    <w:rsid w:val="00100BA8"/>
    <w:rsid w:val="00101461"/>
    <w:rsid w:val="00102D23"/>
    <w:rsid w:val="001038CA"/>
    <w:rsid w:val="001116B5"/>
    <w:rsid w:val="0011500E"/>
    <w:rsid w:val="001156F2"/>
    <w:rsid w:val="00126874"/>
    <w:rsid w:val="001311D1"/>
    <w:rsid w:val="00131CA5"/>
    <w:rsid w:val="00133BC4"/>
    <w:rsid w:val="001349A2"/>
    <w:rsid w:val="00135DDD"/>
    <w:rsid w:val="00145642"/>
    <w:rsid w:val="0014778A"/>
    <w:rsid w:val="00151AEF"/>
    <w:rsid w:val="00154E20"/>
    <w:rsid w:val="001576CB"/>
    <w:rsid w:val="00160A03"/>
    <w:rsid w:val="00167B96"/>
    <w:rsid w:val="001735E9"/>
    <w:rsid w:val="00175C99"/>
    <w:rsid w:val="00180CDA"/>
    <w:rsid w:val="00181CAA"/>
    <w:rsid w:val="00187E65"/>
    <w:rsid w:val="00192D37"/>
    <w:rsid w:val="001A1D2A"/>
    <w:rsid w:val="001A1FF4"/>
    <w:rsid w:val="001A4F59"/>
    <w:rsid w:val="001A63DE"/>
    <w:rsid w:val="001B0B98"/>
    <w:rsid w:val="001C6E22"/>
    <w:rsid w:val="001D3A9C"/>
    <w:rsid w:val="001F2B58"/>
    <w:rsid w:val="001F50E8"/>
    <w:rsid w:val="00206A01"/>
    <w:rsid w:val="00207E00"/>
    <w:rsid w:val="00212E6B"/>
    <w:rsid w:val="0021394B"/>
    <w:rsid w:val="00213DCC"/>
    <w:rsid w:val="002208A5"/>
    <w:rsid w:val="002241E7"/>
    <w:rsid w:val="00227404"/>
    <w:rsid w:val="0023134A"/>
    <w:rsid w:val="00231B73"/>
    <w:rsid w:val="002321EC"/>
    <w:rsid w:val="00232DEE"/>
    <w:rsid w:val="00237ABE"/>
    <w:rsid w:val="00247B04"/>
    <w:rsid w:val="0025085B"/>
    <w:rsid w:val="00255BB3"/>
    <w:rsid w:val="002614A4"/>
    <w:rsid w:val="00265438"/>
    <w:rsid w:val="00265DDB"/>
    <w:rsid w:val="00294B6D"/>
    <w:rsid w:val="002A3BD3"/>
    <w:rsid w:val="002B3833"/>
    <w:rsid w:val="002B4E09"/>
    <w:rsid w:val="002E12B8"/>
    <w:rsid w:val="002E2513"/>
    <w:rsid w:val="002E5A41"/>
    <w:rsid w:val="00305B07"/>
    <w:rsid w:val="00310BE1"/>
    <w:rsid w:val="00312E11"/>
    <w:rsid w:val="00317B49"/>
    <w:rsid w:val="00323BC4"/>
    <w:rsid w:val="003329C9"/>
    <w:rsid w:val="00337510"/>
    <w:rsid w:val="00347A37"/>
    <w:rsid w:val="00356031"/>
    <w:rsid w:val="00360517"/>
    <w:rsid w:val="00362620"/>
    <w:rsid w:val="003638CA"/>
    <w:rsid w:val="0036425E"/>
    <w:rsid w:val="003669E5"/>
    <w:rsid w:val="00370BE4"/>
    <w:rsid w:val="00373BC5"/>
    <w:rsid w:val="003753BC"/>
    <w:rsid w:val="00376F0C"/>
    <w:rsid w:val="00380FE7"/>
    <w:rsid w:val="0038231D"/>
    <w:rsid w:val="003869EE"/>
    <w:rsid w:val="0038741B"/>
    <w:rsid w:val="00390C89"/>
    <w:rsid w:val="003953AC"/>
    <w:rsid w:val="00395719"/>
    <w:rsid w:val="00395B80"/>
    <w:rsid w:val="00397BBE"/>
    <w:rsid w:val="003A1D04"/>
    <w:rsid w:val="003A5394"/>
    <w:rsid w:val="003B0963"/>
    <w:rsid w:val="003B2AB5"/>
    <w:rsid w:val="003C1A95"/>
    <w:rsid w:val="003C3C49"/>
    <w:rsid w:val="003C6753"/>
    <w:rsid w:val="003D0BA6"/>
    <w:rsid w:val="003D6BC9"/>
    <w:rsid w:val="003E056D"/>
    <w:rsid w:val="003E7B73"/>
    <w:rsid w:val="003F7295"/>
    <w:rsid w:val="003F7E2F"/>
    <w:rsid w:val="00401C20"/>
    <w:rsid w:val="00404F1F"/>
    <w:rsid w:val="00406494"/>
    <w:rsid w:val="0041249B"/>
    <w:rsid w:val="00412D7A"/>
    <w:rsid w:val="004147FE"/>
    <w:rsid w:val="00441F9F"/>
    <w:rsid w:val="00451754"/>
    <w:rsid w:val="00451C6C"/>
    <w:rsid w:val="004552C7"/>
    <w:rsid w:val="004577F9"/>
    <w:rsid w:val="00461667"/>
    <w:rsid w:val="0046167E"/>
    <w:rsid w:val="004629D9"/>
    <w:rsid w:val="00466AF4"/>
    <w:rsid w:val="004741E2"/>
    <w:rsid w:val="00487D29"/>
    <w:rsid w:val="004913E9"/>
    <w:rsid w:val="004A5157"/>
    <w:rsid w:val="004B40F8"/>
    <w:rsid w:val="004B564B"/>
    <w:rsid w:val="004C1120"/>
    <w:rsid w:val="004C1655"/>
    <w:rsid w:val="004C2A45"/>
    <w:rsid w:val="004C467B"/>
    <w:rsid w:val="004D1561"/>
    <w:rsid w:val="004D30C0"/>
    <w:rsid w:val="004D36B3"/>
    <w:rsid w:val="004D5AB6"/>
    <w:rsid w:val="004E5FB4"/>
    <w:rsid w:val="004F21CD"/>
    <w:rsid w:val="004F3763"/>
    <w:rsid w:val="00505A7B"/>
    <w:rsid w:val="005075A6"/>
    <w:rsid w:val="005147A7"/>
    <w:rsid w:val="00517569"/>
    <w:rsid w:val="00522E5A"/>
    <w:rsid w:val="00525FAB"/>
    <w:rsid w:val="00527A48"/>
    <w:rsid w:val="00531913"/>
    <w:rsid w:val="005328CA"/>
    <w:rsid w:val="00535E91"/>
    <w:rsid w:val="00541D50"/>
    <w:rsid w:val="00545275"/>
    <w:rsid w:val="00552F67"/>
    <w:rsid w:val="0055672C"/>
    <w:rsid w:val="00564D99"/>
    <w:rsid w:val="00570A98"/>
    <w:rsid w:val="00577297"/>
    <w:rsid w:val="00597D1B"/>
    <w:rsid w:val="005A5AD6"/>
    <w:rsid w:val="005B0B5D"/>
    <w:rsid w:val="005B4B84"/>
    <w:rsid w:val="005B54B0"/>
    <w:rsid w:val="005B7DD9"/>
    <w:rsid w:val="005B7ED0"/>
    <w:rsid w:val="005C2D32"/>
    <w:rsid w:val="005D0C40"/>
    <w:rsid w:val="005D27B4"/>
    <w:rsid w:val="005D3531"/>
    <w:rsid w:val="005D52E2"/>
    <w:rsid w:val="005E0674"/>
    <w:rsid w:val="005E0B1C"/>
    <w:rsid w:val="005E3673"/>
    <w:rsid w:val="005F05AB"/>
    <w:rsid w:val="005F2382"/>
    <w:rsid w:val="005F5FF6"/>
    <w:rsid w:val="00604C3D"/>
    <w:rsid w:val="00605039"/>
    <w:rsid w:val="00610BBF"/>
    <w:rsid w:val="00610F7E"/>
    <w:rsid w:val="00614900"/>
    <w:rsid w:val="00616BB2"/>
    <w:rsid w:val="00625145"/>
    <w:rsid w:val="00626796"/>
    <w:rsid w:val="00627FAF"/>
    <w:rsid w:val="00634B88"/>
    <w:rsid w:val="00642DAC"/>
    <w:rsid w:val="006706FF"/>
    <w:rsid w:val="0069577A"/>
    <w:rsid w:val="00695C6E"/>
    <w:rsid w:val="006A1114"/>
    <w:rsid w:val="006A1DFA"/>
    <w:rsid w:val="006A79FC"/>
    <w:rsid w:val="006B0756"/>
    <w:rsid w:val="006B0E0A"/>
    <w:rsid w:val="006B0F70"/>
    <w:rsid w:val="006B3BA1"/>
    <w:rsid w:val="006B47C0"/>
    <w:rsid w:val="006C47EC"/>
    <w:rsid w:val="006C7DFD"/>
    <w:rsid w:val="006D0F7B"/>
    <w:rsid w:val="006D3B7D"/>
    <w:rsid w:val="006D4629"/>
    <w:rsid w:val="006D53B0"/>
    <w:rsid w:val="006D554E"/>
    <w:rsid w:val="006D5D7F"/>
    <w:rsid w:val="006E08C3"/>
    <w:rsid w:val="006F1C8C"/>
    <w:rsid w:val="006F359C"/>
    <w:rsid w:val="006F4D53"/>
    <w:rsid w:val="006F68FA"/>
    <w:rsid w:val="006F7F84"/>
    <w:rsid w:val="00710EE0"/>
    <w:rsid w:val="0071695D"/>
    <w:rsid w:val="00716A52"/>
    <w:rsid w:val="00720AA6"/>
    <w:rsid w:val="00725733"/>
    <w:rsid w:val="00726E55"/>
    <w:rsid w:val="00735188"/>
    <w:rsid w:val="007369E2"/>
    <w:rsid w:val="007430A1"/>
    <w:rsid w:val="007508E1"/>
    <w:rsid w:val="007517A0"/>
    <w:rsid w:val="00752B07"/>
    <w:rsid w:val="007605A0"/>
    <w:rsid w:val="0076089C"/>
    <w:rsid w:val="00762131"/>
    <w:rsid w:val="007649A5"/>
    <w:rsid w:val="007707DF"/>
    <w:rsid w:val="00772650"/>
    <w:rsid w:val="00772B24"/>
    <w:rsid w:val="00777FAF"/>
    <w:rsid w:val="007855B3"/>
    <w:rsid w:val="00787CA1"/>
    <w:rsid w:val="00790B16"/>
    <w:rsid w:val="007968D1"/>
    <w:rsid w:val="007A5B8E"/>
    <w:rsid w:val="007A62CB"/>
    <w:rsid w:val="007A6AF4"/>
    <w:rsid w:val="007A7C67"/>
    <w:rsid w:val="007B02AC"/>
    <w:rsid w:val="007B04B9"/>
    <w:rsid w:val="007B53F7"/>
    <w:rsid w:val="007B754C"/>
    <w:rsid w:val="007C56D8"/>
    <w:rsid w:val="007D04E8"/>
    <w:rsid w:val="007D12B8"/>
    <w:rsid w:val="007E271F"/>
    <w:rsid w:val="007F671F"/>
    <w:rsid w:val="00801B69"/>
    <w:rsid w:val="00802468"/>
    <w:rsid w:val="00804762"/>
    <w:rsid w:val="00805E7D"/>
    <w:rsid w:val="0080713A"/>
    <w:rsid w:val="00811C77"/>
    <w:rsid w:val="00816A0F"/>
    <w:rsid w:val="00830E35"/>
    <w:rsid w:val="00841427"/>
    <w:rsid w:val="00845A79"/>
    <w:rsid w:val="00862FBD"/>
    <w:rsid w:val="00864024"/>
    <w:rsid w:val="00865EDC"/>
    <w:rsid w:val="00876A39"/>
    <w:rsid w:val="00880023"/>
    <w:rsid w:val="00885497"/>
    <w:rsid w:val="008873EE"/>
    <w:rsid w:val="00894BA2"/>
    <w:rsid w:val="00894F7E"/>
    <w:rsid w:val="008960E5"/>
    <w:rsid w:val="008A73AF"/>
    <w:rsid w:val="008B3E63"/>
    <w:rsid w:val="008B5BB5"/>
    <w:rsid w:val="008B7D3C"/>
    <w:rsid w:val="008D0F1D"/>
    <w:rsid w:val="008D4FD2"/>
    <w:rsid w:val="008E5847"/>
    <w:rsid w:val="008F0181"/>
    <w:rsid w:val="008F2040"/>
    <w:rsid w:val="008F2B7E"/>
    <w:rsid w:val="0091143B"/>
    <w:rsid w:val="00921E2A"/>
    <w:rsid w:val="009226C4"/>
    <w:rsid w:val="00930B03"/>
    <w:rsid w:val="00930E1E"/>
    <w:rsid w:val="00941367"/>
    <w:rsid w:val="00941D22"/>
    <w:rsid w:val="0094276F"/>
    <w:rsid w:val="00944FEC"/>
    <w:rsid w:val="0094517A"/>
    <w:rsid w:val="00954E86"/>
    <w:rsid w:val="0096559D"/>
    <w:rsid w:val="0096563A"/>
    <w:rsid w:val="00966BF5"/>
    <w:rsid w:val="0097246C"/>
    <w:rsid w:val="00974EDD"/>
    <w:rsid w:val="0098096D"/>
    <w:rsid w:val="009822ED"/>
    <w:rsid w:val="009870DE"/>
    <w:rsid w:val="009A366F"/>
    <w:rsid w:val="009A5142"/>
    <w:rsid w:val="009A5740"/>
    <w:rsid w:val="009A6045"/>
    <w:rsid w:val="009A7030"/>
    <w:rsid w:val="009A7B4F"/>
    <w:rsid w:val="009C033C"/>
    <w:rsid w:val="009C533C"/>
    <w:rsid w:val="009F46A7"/>
    <w:rsid w:val="009F68FA"/>
    <w:rsid w:val="009F78FF"/>
    <w:rsid w:val="00A00F4B"/>
    <w:rsid w:val="00A33C40"/>
    <w:rsid w:val="00A33E70"/>
    <w:rsid w:val="00A43C0D"/>
    <w:rsid w:val="00A43FE7"/>
    <w:rsid w:val="00A47479"/>
    <w:rsid w:val="00A51CB2"/>
    <w:rsid w:val="00A53AB7"/>
    <w:rsid w:val="00A56EB9"/>
    <w:rsid w:val="00A73546"/>
    <w:rsid w:val="00A743FB"/>
    <w:rsid w:val="00A924F8"/>
    <w:rsid w:val="00A97F02"/>
    <w:rsid w:val="00AA3B01"/>
    <w:rsid w:val="00AA7FCB"/>
    <w:rsid w:val="00AB5983"/>
    <w:rsid w:val="00AB74C0"/>
    <w:rsid w:val="00AC2B6D"/>
    <w:rsid w:val="00AC3B57"/>
    <w:rsid w:val="00AD3A06"/>
    <w:rsid w:val="00AD6054"/>
    <w:rsid w:val="00AE7611"/>
    <w:rsid w:val="00AF350E"/>
    <w:rsid w:val="00AF4A38"/>
    <w:rsid w:val="00B02C00"/>
    <w:rsid w:val="00B04E4A"/>
    <w:rsid w:val="00B06B83"/>
    <w:rsid w:val="00B10C03"/>
    <w:rsid w:val="00B11317"/>
    <w:rsid w:val="00B12688"/>
    <w:rsid w:val="00B20E15"/>
    <w:rsid w:val="00B23013"/>
    <w:rsid w:val="00B254F5"/>
    <w:rsid w:val="00B25879"/>
    <w:rsid w:val="00B32E04"/>
    <w:rsid w:val="00B40E7C"/>
    <w:rsid w:val="00B42099"/>
    <w:rsid w:val="00B5009D"/>
    <w:rsid w:val="00B60EB9"/>
    <w:rsid w:val="00B6276E"/>
    <w:rsid w:val="00B633D6"/>
    <w:rsid w:val="00B65CA8"/>
    <w:rsid w:val="00B70DF3"/>
    <w:rsid w:val="00B7121A"/>
    <w:rsid w:val="00B8738A"/>
    <w:rsid w:val="00B876B2"/>
    <w:rsid w:val="00B87880"/>
    <w:rsid w:val="00BA001F"/>
    <w:rsid w:val="00BA4293"/>
    <w:rsid w:val="00BB0086"/>
    <w:rsid w:val="00BB226F"/>
    <w:rsid w:val="00BB7249"/>
    <w:rsid w:val="00BC06E9"/>
    <w:rsid w:val="00BC1F5A"/>
    <w:rsid w:val="00BC28F0"/>
    <w:rsid w:val="00BD48E5"/>
    <w:rsid w:val="00BD7C9E"/>
    <w:rsid w:val="00BE183D"/>
    <w:rsid w:val="00BE2445"/>
    <w:rsid w:val="00BF25FD"/>
    <w:rsid w:val="00BF3950"/>
    <w:rsid w:val="00BF47C6"/>
    <w:rsid w:val="00C120E9"/>
    <w:rsid w:val="00C175AB"/>
    <w:rsid w:val="00C2223A"/>
    <w:rsid w:val="00C222BE"/>
    <w:rsid w:val="00C246EA"/>
    <w:rsid w:val="00C24F8A"/>
    <w:rsid w:val="00C320B7"/>
    <w:rsid w:val="00C32692"/>
    <w:rsid w:val="00C373E9"/>
    <w:rsid w:val="00C41A35"/>
    <w:rsid w:val="00C45AB4"/>
    <w:rsid w:val="00C46B4B"/>
    <w:rsid w:val="00C522BF"/>
    <w:rsid w:val="00C525A9"/>
    <w:rsid w:val="00C52F59"/>
    <w:rsid w:val="00C575F0"/>
    <w:rsid w:val="00C57E83"/>
    <w:rsid w:val="00C61B40"/>
    <w:rsid w:val="00C61C51"/>
    <w:rsid w:val="00C624C0"/>
    <w:rsid w:val="00C76A37"/>
    <w:rsid w:val="00C80EBF"/>
    <w:rsid w:val="00C81CE5"/>
    <w:rsid w:val="00C85D52"/>
    <w:rsid w:val="00C97D57"/>
    <w:rsid w:val="00CA1422"/>
    <w:rsid w:val="00CB0421"/>
    <w:rsid w:val="00CB5715"/>
    <w:rsid w:val="00CC7103"/>
    <w:rsid w:val="00CF33EC"/>
    <w:rsid w:val="00D06DB8"/>
    <w:rsid w:val="00D111F8"/>
    <w:rsid w:val="00D137FA"/>
    <w:rsid w:val="00D14FE6"/>
    <w:rsid w:val="00D16A61"/>
    <w:rsid w:val="00D215F2"/>
    <w:rsid w:val="00D220D0"/>
    <w:rsid w:val="00D3249A"/>
    <w:rsid w:val="00D357D2"/>
    <w:rsid w:val="00D35EB7"/>
    <w:rsid w:val="00D40B3B"/>
    <w:rsid w:val="00D43636"/>
    <w:rsid w:val="00D46B30"/>
    <w:rsid w:val="00D47096"/>
    <w:rsid w:val="00D50217"/>
    <w:rsid w:val="00D57CC5"/>
    <w:rsid w:val="00D60A51"/>
    <w:rsid w:val="00D821EF"/>
    <w:rsid w:val="00D82AE8"/>
    <w:rsid w:val="00D86755"/>
    <w:rsid w:val="00D92B32"/>
    <w:rsid w:val="00DA0BAB"/>
    <w:rsid w:val="00DA2496"/>
    <w:rsid w:val="00DB0524"/>
    <w:rsid w:val="00DD0643"/>
    <w:rsid w:val="00DD669B"/>
    <w:rsid w:val="00DD71C3"/>
    <w:rsid w:val="00DE07FE"/>
    <w:rsid w:val="00DE31F6"/>
    <w:rsid w:val="00DF5F83"/>
    <w:rsid w:val="00E013B6"/>
    <w:rsid w:val="00E04FFD"/>
    <w:rsid w:val="00E07787"/>
    <w:rsid w:val="00E10843"/>
    <w:rsid w:val="00E15DA4"/>
    <w:rsid w:val="00E170D9"/>
    <w:rsid w:val="00E21085"/>
    <w:rsid w:val="00E245CB"/>
    <w:rsid w:val="00E25187"/>
    <w:rsid w:val="00E31004"/>
    <w:rsid w:val="00E32F0D"/>
    <w:rsid w:val="00E529BF"/>
    <w:rsid w:val="00E6108F"/>
    <w:rsid w:val="00E654CF"/>
    <w:rsid w:val="00E66505"/>
    <w:rsid w:val="00E7143E"/>
    <w:rsid w:val="00E775A9"/>
    <w:rsid w:val="00E80059"/>
    <w:rsid w:val="00E831FB"/>
    <w:rsid w:val="00EA1B84"/>
    <w:rsid w:val="00EA59B7"/>
    <w:rsid w:val="00EA6257"/>
    <w:rsid w:val="00EC21A1"/>
    <w:rsid w:val="00EC2A94"/>
    <w:rsid w:val="00EC54AA"/>
    <w:rsid w:val="00ED1307"/>
    <w:rsid w:val="00ED5173"/>
    <w:rsid w:val="00EE0721"/>
    <w:rsid w:val="00EE19ED"/>
    <w:rsid w:val="00EE372D"/>
    <w:rsid w:val="00EF24F1"/>
    <w:rsid w:val="00EF5813"/>
    <w:rsid w:val="00F02CA9"/>
    <w:rsid w:val="00F058E3"/>
    <w:rsid w:val="00F0671B"/>
    <w:rsid w:val="00F07AE9"/>
    <w:rsid w:val="00F12383"/>
    <w:rsid w:val="00F178B4"/>
    <w:rsid w:val="00F20176"/>
    <w:rsid w:val="00F33302"/>
    <w:rsid w:val="00F359AB"/>
    <w:rsid w:val="00F370B0"/>
    <w:rsid w:val="00F3741C"/>
    <w:rsid w:val="00F42F38"/>
    <w:rsid w:val="00F43789"/>
    <w:rsid w:val="00F43B98"/>
    <w:rsid w:val="00F44155"/>
    <w:rsid w:val="00F54215"/>
    <w:rsid w:val="00F61904"/>
    <w:rsid w:val="00F626D7"/>
    <w:rsid w:val="00F62A46"/>
    <w:rsid w:val="00F633B2"/>
    <w:rsid w:val="00F6790B"/>
    <w:rsid w:val="00F85D21"/>
    <w:rsid w:val="00F901A0"/>
    <w:rsid w:val="00F904B9"/>
    <w:rsid w:val="00F91C4E"/>
    <w:rsid w:val="00FA6418"/>
    <w:rsid w:val="00FB566F"/>
    <w:rsid w:val="00FB7221"/>
    <w:rsid w:val="00FB7ED8"/>
    <w:rsid w:val="00FE009A"/>
    <w:rsid w:val="00FE0E56"/>
    <w:rsid w:val="00FE40D1"/>
    <w:rsid w:val="00FE4ACA"/>
    <w:rsid w:val="00FE4BE6"/>
    <w:rsid w:val="00FE7625"/>
    <w:rsid w:val="00FE7BD0"/>
    <w:rsid w:val="00FF4B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405809-0259-4C59-8A8A-BD2B608C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3BC"/>
    <w:rPr>
      <w:lang w:val="en-US"/>
    </w:rPr>
  </w:style>
  <w:style w:type="paragraph" w:styleId="Footer">
    <w:name w:val="footer"/>
    <w:basedOn w:val="Normal"/>
    <w:link w:val="FooterChar"/>
    <w:uiPriority w:val="99"/>
    <w:unhideWhenUsed/>
    <w:rsid w:val="0037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3B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12</Pages>
  <Words>3609</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22</cp:revision>
  <dcterms:created xsi:type="dcterms:W3CDTF">2015-11-29T17:49:00Z</dcterms:created>
  <dcterms:modified xsi:type="dcterms:W3CDTF">2015-12-18T21:41:00Z</dcterms:modified>
</cp:coreProperties>
</file>